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B94ED2" w14:textId="164D69B6" w:rsidR="003E398B" w:rsidRPr="000F06CB" w:rsidRDefault="000F06CB" w:rsidP="000F06CB">
      <w:pPr>
        <w:pStyle w:val="1CharChar1"/>
        <w:spacing w:after="0" w:line="240" w:lineRule="auto"/>
        <w:ind w:left="5954"/>
        <w:jc w:val="right"/>
        <w:rPr>
          <w:rFonts w:ascii="Times New Roman" w:hAnsi="Times New Roman" w:cs="Times New Roman"/>
          <w:sz w:val="28"/>
          <w:szCs w:val="28"/>
        </w:rPr>
      </w:pPr>
      <w:proofErr w:type="spellStart"/>
      <w:r>
        <w:rPr>
          <w:rFonts w:ascii="Times New Roman" w:hAnsi="Times New Roman" w:cs="Times New Roman"/>
          <w:sz w:val="28"/>
          <w:szCs w:val="28"/>
        </w:rPr>
        <w:t>Проект</w:t>
      </w:r>
      <w:proofErr w:type="spellEnd"/>
    </w:p>
    <w:p w14:paraId="3311D191" w14:textId="77777777" w:rsidR="003E398B" w:rsidRPr="003E398B" w:rsidRDefault="003E398B" w:rsidP="003E398B">
      <w:pPr>
        <w:suppressLineNumbers/>
        <w:ind w:firstLine="709"/>
        <w:jc w:val="both"/>
        <w:rPr>
          <w:caps/>
          <w:sz w:val="28"/>
          <w:szCs w:val="28"/>
        </w:rPr>
      </w:pPr>
    </w:p>
    <w:p w14:paraId="4DA16424" w14:textId="77777777" w:rsidR="003E398B" w:rsidRPr="003E398B" w:rsidRDefault="003E398B" w:rsidP="003E398B">
      <w:pPr>
        <w:suppressLineNumbers/>
        <w:ind w:firstLine="709"/>
        <w:jc w:val="both"/>
        <w:rPr>
          <w:caps/>
          <w:sz w:val="28"/>
          <w:szCs w:val="28"/>
        </w:rPr>
      </w:pPr>
    </w:p>
    <w:p w14:paraId="438BA952" w14:textId="77777777" w:rsidR="003E398B" w:rsidRPr="003E398B" w:rsidRDefault="003E398B" w:rsidP="00911E60">
      <w:pPr>
        <w:suppressLineNumbers/>
        <w:jc w:val="center"/>
        <w:rPr>
          <w:b/>
          <w:bCs/>
          <w:caps/>
          <w:sz w:val="28"/>
          <w:szCs w:val="28"/>
        </w:rPr>
      </w:pPr>
      <w:r w:rsidRPr="003E398B">
        <w:rPr>
          <w:b/>
          <w:bCs/>
          <w:caps/>
          <w:sz w:val="28"/>
          <w:szCs w:val="28"/>
        </w:rPr>
        <w:t>Административный регламент</w:t>
      </w:r>
    </w:p>
    <w:p w14:paraId="5FEB8C5F" w14:textId="392E22C1" w:rsidR="003E398B" w:rsidRPr="003E398B" w:rsidRDefault="003E398B" w:rsidP="00911E60">
      <w:pPr>
        <w:autoSpaceDE w:val="0"/>
        <w:autoSpaceDN w:val="0"/>
        <w:adjustRightInd w:val="0"/>
        <w:jc w:val="center"/>
        <w:outlineLvl w:val="0"/>
        <w:rPr>
          <w:b/>
          <w:bCs/>
          <w:sz w:val="28"/>
          <w:szCs w:val="28"/>
        </w:rPr>
      </w:pPr>
      <w:r w:rsidRPr="003E398B">
        <w:rPr>
          <w:b/>
          <w:bCs/>
          <w:sz w:val="28"/>
          <w:szCs w:val="28"/>
        </w:rPr>
        <w:t>исполнения Главным управлением Смоленской области по культурному наследию федерального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федерального значения (за исключением отдельных объектов культурного наследия, перечень которых устанавливается Правительством Российской Федерации)</w:t>
      </w:r>
    </w:p>
    <w:p w14:paraId="6A7513B1" w14:textId="77777777" w:rsidR="003E398B" w:rsidRPr="003E398B" w:rsidRDefault="003E398B" w:rsidP="00911E60">
      <w:pPr>
        <w:autoSpaceDE w:val="0"/>
        <w:autoSpaceDN w:val="0"/>
        <w:adjustRightInd w:val="0"/>
        <w:jc w:val="center"/>
        <w:outlineLvl w:val="0"/>
        <w:rPr>
          <w:b/>
          <w:bCs/>
          <w:sz w:val="28"/>
          <w:szCs w:val="28"/>
        </w:rPr>
      </w:pPr>
    </w:p>
    <w:p w14:paraId="28815ED2" w14:textId="77777777" w:rsidR="003E398B" w:rsidRPr="003E398B" w:rsidRDefault="003E398B" w:rsidP="00911E60">
      <w:pPr>
        <w:pStyle w:val="1CharChar1"/>
        <w:suppressLineNumbers/>
        <w:spacing w:after="0" w:line="240" w:lineRule="auto"/>
        <w:jc w:val="center"/>
        <w:outlineLvl w:val="1"/>
        <w:rPr>
          <w:rFonts w:ascii="Times New Roman" w:hAnsi="Times New Roman" w:cs="Times New Roman"/>
          <w:b/>
          <w:bCs/>
          <w:sz w:val="28"/>
          <w:szCs w:val="28"/>
          <w:lang w:val="ru-RU"/>
        </w:rPr>
      </w:pPr>
      <w:r w:rsidRPr="003E398B">
        <w:rPr>
          <w:rFonts w:ascii="Times New Roman" w:hAnsi="Times New Roman" w:cs="Times New Roman"/>
          <w:b/>
          <w:bCs/>
          <w:sz w:val="28"/>
          <w:szCs w:val="28"/>
          <w:lang w:val="ru-RU"/>
        </w:rPr>
        <w:t>1. Общие положения</w:t>
      </w:r>
    </w:p>
    <w:p w14:paraId="061F58E3" w14:textId="77777777" w:rsidR="003E398B" w:rsidRPr="003E398B" w:rsidRDefault="003E398B" w:rsidP="00911E60">
      <w:pPr>
        <w:pStyle w:val="1CharChar1"/>
        <w:suppressLineNumbers/>
        <w:spacing w:after="0" w:line="240" w:lineRule="auto"/>
        <w:jc w:val="center"/>
        <w:outlineLvl w:val="1"/>
        <w:rPr>
          <w:rFonts w:ascii="Times New Roman" w:hAnsi="Times New Roman" w:cs="Times New Roman"/>
          <w:b/>
          <w:bCs/>
          <w:sz w:val="28"/>
          <w:szCs w:val="28"/>
          <w:lang w:val="ru-RU"/>
        </w:rPr>
      </w:pPr>
    </w:p>
    <w:p w14:paraId="7BA1B196" w14:textId="77777777" w:rsidR="003E398B" w:rsidRPr="003E398B" w:rsidRDefault="003E398B" w:rsidP="00911E60">
      <w:pPr>
        <w:pStyle w:val="1CharChar1"/>
        <w:suppressLineNumbers/>
        <w:spacing w:after="0" w:line="240" w:lineRule="auto"/>
        <w:jc w:val="center"/>
        <w:outlineLvl w:val="1"/>
        <w:rPr>
          <w:rFonts w:ascii="Times New Roman" w:hAnsi="Times New Roman" w:cs="Times New Roman"/>
          <w:b/>
          <w:bCs/>
          <w:sz w:val="28"/>
          <w:szCs w:val="28"/>
          <w:lang w:val="ru-RU"/>
        </w:rPr>
      </w:pPr>
      <w:r w:rsidRPr="003E398B">
        <w:rPr>
          <w:rFonts w:ascii="Times New Roman" w:hAnsi="Times New Roman" w:cs="Times New Roman"/>
          <w:b/>
          <w:bCs/>
          <w:sz w:val="28"/>
          <w:szCs w:val="28"/>
          <w:lang w:val="ru-RU"/>
        </w:rPr>
        <w:t>1.1. Наименование государственной функции</w:t>
      </w:r>
    </w:p>
    <w:p w14:paraId="0526BF62" w14:textId="77777777" w:rsidR="003E398B" w:rsidRPr="003E398B" w:rsidRDefault="003E398B" w:rsidP="00911E60">
      <w:pPr>
        <w:pStyle w:val="1CharChar1"/>
        <w:suppressLineNumbers/>
        <w:spacing w:after="0" w:line="240" w:lineRule="auto"/>
        <w:jc w:val="center"/>
        <w:rPr>
          <w:rFonts w:ascii="Times New Roman" w:hAnsi="Times New Roman" w:cs="Times New Roman"/>
          <w:b/>
          <w:bCs/>
          <w:sz w:val="28"/>
          <w:szCs w:val="28"/>
          <w:lang w:val="ru-RU"/>
        </w:rPr>
      </w:pPr>
    </w:p>
    <w:p w14:paraId="3A88B7B1" w14:textId="77777777" w:rsidR="003E398B" w:rsidRPr="003E398B" w:rsidRDefault="003E398B" w:rsidP="003E398B">
      <w:pPr>
        <w:autoSpaceDE w:val="0"/>
        <w:autoSpaceDN w:val="0"/>
        <w:adjustRightInd w:val="0"/>
        <w:ind w:firstLine="709"/>
        <w:jc w:val="both"/>
        <w:rPr>
          <w:sz w:val="28"/>
          <w:szCs w:val="28"/>
        </w:rPr>
      </w:pPr>
      <w:r w:rsidRPr="003E398B">
        <w:rPr>
          <w:sz w:val="28"/>
          <w:szCs w:val="28"/>
        </w:rPr>
        <w:t>Наименование государственной функции – «О</w:t>
      </w:r>
      <w:r w:rsidRPr="003E398B">
        <w:rPr>
          <w:bCs/>
          <w:sz w:val="28"/>
          <w:szCs w:val="28"/>
        </w:rPr>
        <w:t>существление федерального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федерального значения (за исключением отдельных объектов культурного наследия, перечень которых устанавливается Правительством Российской Федерации)»</w:t>
      </w:r>
      <w:r w:rsidRPr="003E398B">
        <w:rPr>
          <w:sz w:val="28"/>
          <w:szCs w:val="28"/>
        </w:rPr>
        <w:t xml:space="preserve"> (далее также – государственная функция, федеральный государственный надзор).</w:t>
      </w:r>
    </w:p>
    <w:p w14:paraId="29FBD7C5" w14:textId="77777777" w:rsidR="003E398B" w:rsidRPr="003E398B" w:rsidRDefault="003E398B" w:rsidP="003E398B">
      <w:pPr>
        <w:suppressLineNumbers/>
        <w:ind w:firstLine="709"/>
        <w:jc w:val="both"/>
        <w:rPr>
          <w:b/>
          <w:bCs/>
          <w:sz w:val="28"/>
          <w:szCs w:val="28"/>
        </w:rPr>
      </w:pPr>
    </w:p>
    <w:p w14:paraId="3D916B92" w14:textId="39F812EA" w:rsidR="003E398B" w:rsidRPr="003E398B" w:rsidRDefault="003E398B" w:rsidP="003E398B">
      <w:pPr>
        <w:autoSpaceDE w:val="0"/>
        <w:autoSpaceDN w:val="0"/>
        <w:adjustRightInd w:val="0"/>
        <w:ind w:firstLine="709"/>
        <w:jc w:val="center"/>
        <w:outlineLvl w:val="2"/>
        <w:rPr>
          <w:b/>
          <w:bCs/>
          <w:sz w:val="28"/>
          <w:szCs w:val="28"/>
        </w:rPr>
      </w:pPr>
      <w:r w:rsidRPr="003E398B">
        <w:rPr>
          <w:b/>
          <w:bCs/>
          <w:sz w:val="28"/>
          <w:szCs w:val="28"/>
        </w:rPr>
        <w:t xml:space="preserve">1.2. </w:t>
      </w:r>
      <w:r w:rsidRPr="003E398B">
        <w:rPr>
          <w:b/>
          <w:sz w:val="28"/>
          <w:szCs w:val="28"/>
        </w:rPr>
        <w:t>Наименование органа исполнительной власти, непосредственно исполняющего государственную функцию</w:t>
      </w:r>
    </w:p>
    <w:p w14:paraId="0ED89310" w14:textId="77777777" w:rsidR="003E398B" w:rsidRPr="003E398B" w:rsidRDefault="003E398B" w:rsidP="003E398B">
      <w:pPr>
        <w:suppressLineNumbers/>
        <w:ind w:firstLine="709"/>
        <w:jc w:val="both"/>
        <w:rPr>
          <w:bCs/>
          <w:sz w:val="28"/>
          <w:szCs w:val="28"/>
        </w:rPr>
      </w:pPr>
    </w:p>
    <w:p w14:paraId="258E8A2E" w14:textId="77777777" w:rsidR="003E398B" w:rsidRPr="003E398B" w:rsidRDefault="003E398B" w:rsidP="003E398B">
      <w:pPr>
        <w:autoSpaceDE w:val="0"/>
        <w:autoSpaceDN w:val="0"/>
        <w:adjustRightInd w:val="0"/>
        <w:ind w:firstLine="709"/>
        <w:jc w:val="both"/>
        <w:rPr>
          <w:sz w:val="28"/>
          <w:szCs w:val="28"/>
        </w:rPr>
      </w:pPr>
      <w:r w:rsidRPr="003E398B">
        <w:rPr>
          <w:sz w:val="28"/>
          <w:szCs w:val="28"/>
        </w:rPr>
        <w:t>Федеральный государственный надзор на территории Смоленской области осуществляется Главным управлением Смоленской области по культурному наследию (далее – Главное управление).</w:t>
      </w:r>
    </w:p>
    <w:p w14:paraId="6857D77B" w14:textId="77777777" w:rsidR="003E398B" w:rsidRPr="003E398B" w:rsidRDefault="003E398B" w:rsidP="003E398B">
      <w:pPr>
        <w:autoSpaceDE w:val="0"/>
        <w:autoSpaceDN w:val="0"/>
        <w:adjustRightInd w:val="0"/>
        <w:ind w:firstLine="709"/>
        <w:jc w:val="both"/>
        <w:rPr>
          <w:bCs/>
          <w:sz w:val="28"/>
          <w:szCs w:val="28"/>
        </w:rPr>
      </w:pPr>
    </w:p>
    <w:p w14:paraId="0CF2828C" w14:textId="77777777" w:rsidR="003E398B" w:rsidRPr="003E398B" w:rsidRDefault="003E398B" w:rsidP="003E398B">
      <w:pPr>
        <w:autoSpaceDE w:val="0"/>
        <w:autoSpaceDN w:val="0"/>
        <w:adjustRightInd w:val="0"/>
        <w:ind w:firstLine="709"/>
        <w:jc w:val="center"/>
        <w:outlineLvl w:val="2"/>
        <w:rPr>
          <w:b/>
          <w:sz w:val="28"/>
          <w:szCs w:val="28"/>
        </w:rPr>
      </w:pPr>
      <w:r w:rsidRPr="003E398B">
        <w:rPr>
          <w:b/>
          <w:sz w:val="28"/>
          <w:szCs w:val="28"/>
        </w:rPr>
        <w:t>1.3. Перечень нормативных правовых актов, непосредственно регулирующих исполнение государственной функции, с указанием реквизитов нормативных правовых актов</w:t>
      </w:r>
    </w:p>
    <w:p w14:paraId="4E86E7CF" w14:textId="77777777" w:rsidR="003E398B" w:rsidRPr="003E398B" w:rsidRDefault="003E398B" w:rsidP="003E398B">
      <w:pPr>
        <w:autoSpaceDE w:val="0"/>
        <w:autoSpaceDN w:val="0"/>
        <w:adjustRightInd w:val="0"/>
        <w:ind w:firstLine="709"/>
        <w:jc w:val="both"/>
        <w:rPr>
          <w:b/>
          <w:sz w:val="28"/>
          <w:szCs w:val="28"/>
        </w:rPr>
      </w:pPr>
    </w:p>
    <w:p w14:paraId="2877DDD2"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Исполнение государственной функции осуществляется в соответствии с:</w:t>
      </w:r>
    </w:p>
    <w:p w14:paraId="1985912A"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xml:space="preserve">1) Кодексом Российской Федерации об административных </w:t>
      </w:r>
      <w:proofErr w:type="gramStart"/>
      <w:r w:rsidRPr="003E398B">
        <w:rPr>
          <w:rFonts w:ascii="Times New Roman" w:hAnsi="Times New Roman" w:cs="Times New Roman"/>
          <w:sz w:val="28"/>
          <w:szCs w:val="28"/>
          <w:lang w:val="ru-RU"/>
        </w:rPr>
        <w:t>правонарушениях  (</w:t>
      </w:r>
      <w:proofErr w:type="gramEnd"/>
      <w:r w:rsidRPr="003E398B">
        <w:rPr>
          <w:rFonts w:ascii="Times New Roman" w:hAnsi="Times New Roman" w:cs="Times New Roman"/>
          <w:sz w:val="28"/>
          <w:szCs w:val="28"/>
          <w:lang w:val="ru-RU"/>
        </w:rPr>
        <w:t>далее – КоАП РФ);</w:t>
      </w:r>
    </w:p>
    <w:p w14:paraId="341EC3DD"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2) Градостроительным кодексом Российской Федерации;</w:t>
      </w:r>
    </w:p>
    <w:p w14:paraId="1B4CB354"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3) Земельным кодексом Российской Федерации;</w:t>
      </w:r>
    </w:p>
    <w:p w14:paraId="68886046"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4) Федеральным законом от 24.11.95 № 181-ФЗ «О социальной защите инвалидов в Российской Федерации»;</w:t>
      </w:r>
    </w:p>
    <w:p w14:paraId="52E25790"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xml:space="preserve">5) Федеральным законом от 25.06.2002 № 73-ФЗ «Об объектах культурного наследия (памятниках истории и культуры) народов Российской </w:t>
      </w:r>
      <w:proofErr w:type="gramStart"/>
      <w:r w:rsidRPr="003E398B">
        <w:rPr>
          <w:rFonts w:ascii="Times New Roman" w:hAnsi="Times New Roman" w:cs="Times New Roman"/>
          <w:sz w:val="28"/>
          <w:szCs w:val="28"/>
          <w:lang w:val="ru-RU"/>
        </w:rPr>
        <w:t xml:space="preserve">Федерации»   </w:t>
      </w:r>
      <w:proofErr w:type="gramEnd"/>
      <w:r w:rsidRPr="003E398B">
        <w:rPr>
          <w:rFonts w:ascii="Times New Roman" w:hAnsi="Times New Roman" w:cs="Times New Roman"/>
          <w:sz w:val="28"/>
          <w:szCs w:val="28"/>
          <w:lang w:val="ru-RU"/>
        </w:rPr>
        <w:t xml:space="preserve">             (далее – Федеральный закон от 25.06.2002 № 73-ФЗ);</w:t>
      </w:r>
    </w:p>
    <w:p w14:paraId="50460C00"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lastRenderedPageBreak/>
        <w:t>6) Федеральным законом от 06.10.2003 № 131-ФЗ «Об общих принципах организации местного самоуправления в Российской Федерации» (далее – Федеральный закон от 06.10.2003 № 131-ФЗ);</w:t>
      </w:r>
    </w:p>
    <w:p w14:paraId="2A4729ED"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7) Федеральным законом от 02.05.2006 № 59-ФЗ «О порядке рассмотрения обращений граждан Российской Федерации»;</w:t>
      </w:r>
    </w:p>
    <w:p w14:paraId="07203F58"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8)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от 26.12.2008 № 294-ФЗ);</w:t>
      </w:r>
    </w:p>
    <w:p w14:paraId="7B2AC910"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9)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14:paraId="33707090"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10) постановлением Правительства Российской Федерации от 28.04.2015                 № 415 «О Правилах формирования и ведения единого реестра проверок»;</w:t>
      </w:r>
    </w:p>
    <w:p w14:paraId="7B9B00A0"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11) постановлением Правительства Российской Федерации от 23.07.2015                    № 740 «О федеральном государственном надзоре за состоянием, содержанием, сохранением, использованием, популяризацией и государственной охраной объектов культурного наследия»;</w:t>
      </w:r>
    </w:p>
    <w:p w14:paraId="047402CC"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bCs/>
          <w:sz w:val="28"/>
          <w:szCs w:val="28"/>
          <w:lang w:val="ru-RU"/>
        </w:rPr>
        <w:t xml:space="preserve">12) </w:t>
      </w:r>
      <w:r w:rsidRPr="003E398B">
        <w:rPr>
          <w:rFonts w:ascii="Times New Roman" w:hAnsi="Times New Roman" w:cs="Times New Roman"/>
          <w:sz w:val="28"/>
          <w:szCs w:val="28"/>
          <w:lang w:val="ru-RU"/>
        </w:rPr>
        <w:t>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Министерства экономического развития Российской Федерации от 30.04.2009                     № 141);</w:t>
      </w:r>
    </w:p>
    <w:p w14:paraId="719C0B92" w14:textId="77777777" w:rsidR="003E398B" w:rsidRPr="003E398B" w:rsidRDefault="003E398B" w:rsidP="003E398B">
      <w:pPr>
        <w:pStyle w:val="1CharChar1"/>
        <w:spacing w:after="0" w:line="240" w:lineRule="auto"/>
        <w:ind w:firstLine="709"/>
        <w:jc w:val="both"/>
        <w:rPr>
          <w:rFonts w:ascii="Times New Roman" w:hAnsi="Times New Roman" w:cs="Times New Roman"/>
          <w:bCs/>
          <w:sz w:val="28"/>
          <w:szCs w:val="28"/>
          <w:lang w:val="ru-RU"/>
        </w:rPr>
      </w:pPr>
      <w:r w:rsidRPr="003E398B">
        <w:rPr>
          <w:rFonts w:ascii="Times New Roman" w:hAnsi="Times New Roman" w:cs="Times New Roman"/>
          <w:sz w:val="28"/>
          <w:szCs w:val="28"/>
          <w:lang w:val="ru-RU"/>
        </w:rPr>
        <w:t xml:space="preserve">13) </w:t>
      </w:r>
      <w:hyperlink r:id="rId8" w:history="1">
        <w:r w:rsidRPr="003E398B">
          <w:rPr>
            <w:rFonts w:ascii="Times New Roman" w:hAnsi="Times New Roman" w:cs="Times New Roman"/>
            <w:sz w:val="28"/>
            <w:szCs w:val="28"/>
            <w:lang w:val="ru-RU"/>
          </w:rPr>
          <w:t>приказом</w:t>
        </w:r>
      </w:hyperlink>
      <w:r w:rsidRPr="003E398B">
        <w:rPr>
          <w:rFonts w:ascii="Times New Roman" w:hAnsi="Times New Roman" w:cs="Times New Roman"/>
          <w:sz w:val="28"/>
          <w:szCs w:val="28"/>
          <w:lang w:val="ru-RU"/>
        </w:rPr>
        <w:t xml:space="preserve"> Министерства культуры Российской Федерации от 20.11.2015                      № 2834 «Об утверждении Порядка обеспечения условий доступности для инвалидов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w:t>
      </w:r>
      <w:r w:rsidRPr="003E398B">
        <w:rPr>
          <w:rFonts w:ascii="Times New Roman" w:hAnsi="Times New Roman" w:cs="Times New Roman"/>
          <w:bCs/>
          <w:sz w:val="28"/>
          <w:szCs w:val="28"/>
          <w:lang w:val="ru-RU"/>
        </w:rPr>
        <w:t>.</w:t>
      </w:r>
    </w:p>
    <w:p w14:paraId="0A74DA7A" w14:textId="7CFA7BD0" w:rsid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xml:space="preserve">Перечень нормативных правовых актов Российской Федерации, регулирующих осуществление федерального государственного надзора, размещается на официальном сайте Главного управления в информационно-телекоммуникационной сети «Интернет» (далее – сеть «Интернет») по адресу: </w:t>
      </w:r>
      <w:hyperlink r:id="rId9" w:tgtFrame="_blank" w:history="1">
        <w:r w:rsidRPr="003E398B">
          <w:rPr>
            <w:rFonts w:ascii="Times New Roman" w:hAnsi="Times New Roman" w:cs="Times New Roman"/>
            <w:sz w:val="28"/>
            <w:szCs w:val="28"/>
            <w:shd w:val="clear" w:color="auto" w:fill="FFFFFF"/>
          </w:rPr>
          <w:t>http</w:t>
        </w:r>
        <w:r w:rsidRPr="003E398B">
          <w:rPr>
            <w:rFonts w:ascii="Times New Roman" w:hAnsi="Times New Roman" w:cs="Times New Roman"/>
            <w:sz w:val="28"/>
            <w:szCs w:val="28"/>
            <w:shd w:val="clear" w:color="auto" w:fill="FFFFFF"/>
            <w:lang w:val="ru-RU"/>
          </w:rPr>
          <w:t>://</w:t>
        </w:r>
        <w:proofErr w:type="spellStart"/>
        <w:r w:rsidRPr="003E398B">
          <w:rPr>
            <w:rFonts w:ascii="Times New Roman" w:hAnsi="Times New Roman" w:cs="Times New Roman"/>
            <w:sz w:val="28"/>
            <w:szCs w:val="28"/>
            <w:shd w:val="clear" w:color="auto" w:fill="FFFFFF"/>
          </w:rPr>
          <w:t>kult</w:t>
        </w:r>
        <w:proofErr w:type="spellEnd"/>
        <w:r w:rsidRPr="003E398B">
          <w:rPr>
            <w:rFonts w:ascii="Times New Roman" w:hAnsi="Times New Roman" w:cs="Times New Roman"/>
            <w:sz w:val="28"/>
            <w:szCs w:val="28"/>
            <w:shd w:val="clear" w:color="auto" w:fill="FFFFFF"/>
            <w:lang w:val="ru-RU"/>
          </w:rPr>
          <w:t>-</w:t>
        </w:r>
        <w:proofErr w:type="spellStart"/>
        <w:r w:rsidRPr="003E398B">
          <w:rPr>
            <w:rFonts w:ascii="Times New Roman" w:hAnsi="Times New Roman" w:cs="Times New Roman"/>
            <w:sz w:val="28"/>
            <w:szCs w:val="28"/>
            <w:shd w:val="clear" w:color="auto" w:fill="FFFFFF"/>
          </w:rPr>
          <w:t>nasledie</w:t>
        </w:r>
        <w:proofErr w:type="spellEnd"/>
        <w:r w:rsidRPr="003E398B">
          <w:rPr>
            <w:rFonts w:ascii="Times New Roman" w:hAnsi="Times New Roman" w:cs="Times New Roman"/>
            <w:sz w:val="28"/>
            <w:szCs w:val="28"/>
            <w:shd w:val="clear" w:color="auto" w:fill="FFFFFF"/>
            <w:lang w:val="ru-RU"/>
          </w:rPr>
          <w:t>.</w:t>
        </w:r>
        <w:r w:rsidRPr="003E398B">
          <w:rPr>
            <w:rFonts w:ascii="Times New Roman" w:hAnsi="Times New Roman" w:cs="Times New Roman"/>
            <w:sz w:val="28"/>
            <w:szCs w:val="28"/>
            <w:shd w:val="clear" w:color="auto" w:fill="FFFFFF"/>
          </w:rPr>
          <w:t>admin</w:t>
        </w:r>
        <w:r w:rsidRPr="003E398B">
          <w:rPr>
            <w:rFonts w:ascii="Times New Roman" w:hAnsi="Times New Roman" w:cs="Times New Roman"/>
            <w:sz w:val="28"/>
            <w:szCs w:val="28"/>
            <w:shd w:val="clear" w:color="auto" w:fill="FFFFFF"/>
            <w:lang w:val="ru-RU"/>
          </w:rPr>
          <w:t>-</w:t>
        </w:r>
        <w:proofErr w:type="spellStart"/>
        <w:r w:rsidRPr="003E398B">
          <w:rPr>
            <w:rFonts w:ascii="Times New Roman" w:hAnsi="Times New Roman" w:cs="Times New Roman"/>
            <w:sz w:val="28"/>
            <w:szCs w:val="28"/>
            <w:shd w:val="clear" w:color="auto" w:fill="FFFFFF"/>
          </w:rPr>
          <w:t>smolensk</w:t>
        </w:r>
        <w:proofErr w:type="spellEnd"/>
        <w:r w:rsidRPr="003E398B">
          <w:rPr>
            <w:rFonts w:ascii="Times New Roman" w:hAnsi="Times New Roman" w:cs="Times New Roman"/>
            <w:sz w:val="28"/>
            <w:szCs w:val="28"/>
            <w:shd w:val="clear" w:color="auto" w:fill="FFFFFF"/>
            <w:lang w:val="ru-RU"/>
          </w:rPr>
          <w:t>.</w:t>
        </w:r>
        <w:proofErr w:type="spellStart"/>
        <w:r w:rsidRPr="003E398B">
          <w:rPr>
            <w:rFonts w:ascii="Times New Roman" w:hAnsi="Times New Roman" w:cs="Times New Roman"/>
            <w:sz w:val="28"/>
            <w:szCs w:val="28"/>
            <w:shd w:val="clear" w:color="auto" w:fill="FFFFFF"/>
          </w:rPr>
          <w:t>ru</w:t>
        </w:r>
        <w:proofErr w:type="spellEnd"/>
      </w:hyperlink>
      <w:r w:rsidRPr="003E398B">
        <w:rPr>
          <w:rFonts w:ascii="Times New Roman" w:hAnsi="Times New Roman" w:cs="Times New Roman"/>
          <w:sz w:val="28"/>
          <w:szCs w:val="28"/>
          <w:lang w:val="ru-RU"/>
        </w:rPr>
        <w:t>, в региональной государственной информационной системе «Реестр государственных и муниципальных услуг (функций) Смоленской области» (далее – Реестр) с последующим размещением сведений в региональной государственной информационной системе «Портал государственных и муниципальных услуг (функций) Смоленской области» (далее – Региональный портал) и в федеральной государственной информационной системе «Единый портал государственных и муниципальных услуг (функций)» (далее – Единый портал).</w:t>
      </w:r>
    </w:p>
    <w:p w14:paraId="306CCE7A"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p>
    <w:p w14:paraId="6824FC4D" w14:textId="77777777" w:rsidR="000F06CB" w:rsidRDefault="000F06CB" w:rsidP="00911E60">
      <w:pPr>
        <w:autoSpaceDE w:val="0"/>
        <w:autoSpaceDN w:val="0"/>
        <w:adjustRightInd w:val="0"/>
        <w:jc w:val="center"/>
        <w:outlineLvl w:val="2"/>
        <w:rPr>
          <w:b/>
          <w:sz w:val="28"/>
          <w:szCs w:val="28"/>
        </w:rPr>
      </w:pPr>
    </w:p>
    <w:p w14:paraId="2DA3D8A0" w14:textId="77777777" w:rsidR="000F06CB" w:rsidRDefault="000F06CB" w:rsidP="00911E60">
      <w:pPr>
        <w:autoSpaceDE w:val="0"/>
        <w:autoSpaceDN w:val="0"/>
        <w:adjustRightInd w:val="0"/>
        <w:jc w:val="center"/>
        <w:outlineLvl w:val="2"/>
        <w:rPr>
          <w:b/>
          <w:sz w:val="28"/>
          <w:szCs w:val="28"/>
        </w:rPr>
      </w:pPr>
    </w:p>
    <w:p w14:paraId="61D621DA" w14:textId="77777777" w:rsidR="000F06CB" w:rsidRDefault="000F06CB" w:rsidP="00911E60">
      <w:pPr>
        <w:autoSpaceDE w:val="0"/>
        <w:autoSpaceDN w:val="0"/>
        <w:adjustRightInd w:val="0"/>
        <w:jc w:val="center"/>
        <w:outlineLvl w:val="2"/>
        <w:rPr>
          <w:b/>
          <w:sz w:val="28"/>
          <w:szCs w:val="28"/>
        </w:rPr>
      </w:pPr>
    </w:p>
    <w:p w14:paraId="3FEE264E" w14:textId="01BA442D" w:rsidR="003E398B" w:rsidRPr="003E398B" w:rsidRDefault="003E398B" w:rsidP="00911E60">
      <w:pPr>
        <w:autoSpaceDE w:val="0"/>
        <w:autoSpaceDN w:val="0"/>
        <w:adjustRightInd w:val="0"/>
        <w:jc w:val="center"/>
        <w:outlineLvl w:val="2"/>
        <w:rPr>
          <w:b/>
          <w:bCs/>
          <w:sz w:val="28"/>
          <w:szCs w:val="28"/>
        </w:rPr>
      </w:pPr>
      <w:r w:rsidRPr="003E398B">
        <w:rPr>
          <w:b/>
          <w:sz w:val="28"/>
          <w:szCs w:val="28"/>
        </w:rPr>
        <w:lastRenderedPageBreak/>
        <w:t xml:space="preserve">1.4. Предмет </w:t>
      </w:r>
      <w:r w:rsidRPr="003E398B">
        <w:rPr>
          <w:b/>
          <w:bCs/>
          <w:sz w:val="28"/>
          <w:szCs w:val="28"/>
        </w:rPr>
        <w:t xml:space="preserve">федерального государственного надзора </w:t>
      </w:r>
    </w:p>
    <w:p w14:paraId="2E4049B7" w14:textId="77777777" w:rsidR="003E398B" w:rsidRPr="003E398B" w:rsidRDefault="003E398B" w:rsidP="003E398B">
      <w:pPr>
        <w:autoSpaceDE w:val="0"/>
        <w:autoSpaceDN w:val="0"/>
        <w:adjustRightInd w:val="0"/>
        <w:ind w:firstLine="709"/>
        <w:jc w:val="center"/>
        <w:outlineLvl w:val="2"/>
        <w:rPr>
          <w:sz w:val="28"/>
          <w:szCs w:val="28"/>
        </w:rPr>
      </w:pPr>
    </w:p>
    <w:p w14:paraId="7358C0FA"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Предметом федерального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являются:</w:t>
      </w:r>
      <w:bookmarkStart w:id="0" w:name="P69"/>
      <w:bookmarkEnd w:id="0"/>
    </w:p>
    <w:p w14:paraId="2EF02C4F"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1) соблюдение органами государственной власти, органами местного самоуправления, а также юридическими лицами, их руководителями и иными должностными лицами, индивидуальными предпринимателями, их уполномоченными представителями и физическими лицами требований, установленных в соответствии с международными договорами Российской Федерации, Федеральным законом от 25.06.2002 № 73-ФЗ, другими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в области охраны объектов культурного наследия (далее – обязательные требования), в том числе:</w:t>
      </w:r>
    </w:p>
    <w:p w14:paraId="4EE0A558"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требований к содержанию и использованию объекта культурного наследия, требований к сохранению объекта культурного наследия, требований к обеспечению доступа к объекту культурного наследия;</w:t>
      </w:r>
    </w:p>
    <w:p w14:paraId="1B340839"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градостроительных регламентов в границах территорий зон охраны объекта культурного наследия, в границах территории достопримечательного места, в границах территории исторического поселения и установленных для этих территорий особых режимов использования земель, требований к осуществлению деятельности в границах территории достопримечательного места;</w:t>
      </w:r>
    </w:p>
    <w:p w14:paraId="362C31B9"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требований к осуществлению деятельности в границах территории объекта культурного наследия либо особого режима использования земельного участка, водного объекта или его части, в границах которых располагается объект археологического наследия, установленных Федеральным законом от 25.06.2002                       № 73-ФЗ;</w:t>
      </w:r>
    </w:p>
    <w:p w14:paraId="587C56D4"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2) осуществление органами государственной власти, органами местного самоуправления, а также юридическими лицами, индивидуальными предпринимателями и физическими лицами (далее – лица, в отношении которых осуществляется федеральный государственный надзор):</w:t>
      </w:r>
    </w:p>
    <w:p w14:paraId="351BEDF0"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мер по обеспечению сохранности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выявленного объекта культурного наследия или объекта, обладающего признаками объекта культурного наследия в соответствии со статьей 3 Федерального закона от 25.06.2002 № 73-ФЗ, обнаруженного в ходе проведения изыскательских, проектных, земляных, строительных, мелиоративных, хозяйственных работ, указанных в статье 30 Федерального закона от 25.06.2002 № 73-ФЗ;</w:t>
      </w:r>
    </w:p>
    <w:p w14:paraId="0B83F1BF" w14:textId="5939F828"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мер по обеспечению сохранности объектов культурного наследия, предусмотренных проектной документацией на строительство, реконструкцию, капитальный ремонт объектов капитального строительства, на проведение работ по сохранению объектов культурного наследия;</w:t>
      </w:r>
    </w:p>
    <w:p w14:paraId="5FDDF2E5" w14:textId="77777777" w:rsidR="003E398B" w:rsidRPr="003E398B" w:rsidRDefault="003E398B" w:rsidP="003E398B">
      <w:pPr>
        <w:pStyle w:val="ConsPlusTitle"/>
        <w:ind w:firstLine="709"/>
        <w:jc w:val="both"/>
        <w:rPr>
          <w:rFonts w:ascii="Times New Roman" w:hAnsi="Times New Roman" w:cs="Times New Roman"/>
          <w:b w:val="0"/>
          <w:bCs w:val="0"/>
          <w:sz w:val="28"/>
          <w:szCs w:val="28"/>
        </w:rPr>
      </w:pPr>
      <w:r w:rsidRPr="003E398B">
        <w:rPr>
          <w:rFonts w:ascii="Times New Roman" w:hAnsi="Times New Roman" w:cs="Times New Roman"/>
          <w:b w:val="0"/>
          <w:bCs w:val="0"/>
          <w:sz w:val="28"/>
          <w:szCs w:val="28"/>
        </w:rPr>
        <w:t xml:space="preserve">3) устранение выявленных Главным управлением при проведении проверок </w:t>
      </w:r>
      <w:r w:rsidRPr="003E398B">
        <w:rPr>
          <w:rFonts w:ascii="Times New Roman" w:hAnsi="Times New Roman" w:cs="Times New Roman"/>
          <w:b w:val="0"/>
          <w:bCs w:val="0"/>
          <w:sz w:val="28"/>
          <w:szCs w:val="28"/>
        </w:rPr>
        <w:lastRenderedPageBreak/>
        <w:t>нарушений обязательных требований, а также исполнение ранее выданных Главным управлением предписаний об устранении выявленных нарушений обязательных требований.</w:t>
      </w:r>
    </w:p>
    <w:p w14:paraId="60BC121B" w14:textId="77777777" w:rsidR="003E398B" w:rsidRPr="003E398B" w:rsidRDefault="003E398B" w:rsidP="003E398B">
      <w:pPr>
        <w:pStyle w:val="ConsPlusTitle"/>
        <w:ind w:firstLine="709"/>
        <w:jc w:val="both"/>
        <w:rPr>
          <w:rFonts w:ascii="Times New Roman" w:hAnsi="Times New Roman" w:cs="Times New Roman"/>
          <w:sz w:val="28"/>
          <w:szCs w:val="28"/>
        </w:rPr>
      </w:pPr>
    </w:p>
    <w:p w14:paraId="2A0F8AA0" w14:textId="77777777" w:rsidR="003E398B" w:rsidRPr="003E398B" w:rsidRDefault="003E398B" w:rsidP="00911E60">
      <w:pPr>
        <w:autoSpaceDE w:val="0"/>
        <w:autoSpaceDN w:val="0"/>
        <w:adjustRightInd w:val="0"/>
        <w:jc w:val="center"/>
        <w:rPr>
          <w:b/>
          <w:sz w:val="28"/>
          <w:szCs w:val="28"/>
        </w:rPr>
      </w:pPr>
      <w:r w:rsidRPr="003E398B">
        <w:rPr>
          <w:b/>
          <w:sz w:val="28"/>
          <w:szCs w:val="28"/>
        </w:rPr>
        <w:t>1.5. Права и обязанности должностных лиц Главного управления при осуществлении федерального государственного надзора</w:t>
      </w:r>
    </w:p>
    <w:p w14:paraId="3145D66C" w14:textId="77777777" w:rsidR="003E398B" w:rsidRPr="003E398B" w:rsidRDefault="003E398B" w:rsidP="003E398B">
      <w:pPr>
        <w:autoSpaceDE w:val="0"/>
        <w:autoSpaceDN w:val="0"/>
        <w:adjustRightInd w:val="0"/>
        <w:ind w:firstLine="709"/>
        <w:jc w:val="both"/>
        <w:rPr>
          <w:sz w:val="28"/>
          <w:szCs w:val="28"/>
        </w:rPr>
      </w:pPr>
    </w:p>
    <w:p w14:paraId="5F3FACD9" w14:textId="77777777" w:rsidR="003E398B" w:rsidRPr="003E398B" w:rsidRDefault="003E398B" w:rsidP="003E398B">
      <w:pPr>
        <w:tabs>
          <w:tab w:val="left" w:pos="993"/>
        </w:tabs>
        <w:ind w:firstLine="709"/>
        <w:jc w:val="both"/>
        <w:rPr>
          <w:color w:val="000000"/>
          <w:sz w:val="28"/>
          <w:szCs w:val="28"/>
        </w:rPr>
      </w:pPr>
      <w:r w:rsidRPr="003E398B">
        <w:rPr>
          <w:color w:val="000000"/>
          <w:sz w:val="28"/>
          <w:szCs w:val="28"/>
        </w:rPr>
        <w:t xml:space="preserve">1.5.1. Должностные лица Главного управления, </w:t>
      </w:r>
      <w:r w:rsidRPr="003E398B">
        <w:rPr>
          <w:sz w:val="28"/>
          <w:szCs w:val="28"/>
        </w:rPr>
        <w:t>уполномоченные на осуществление федерального государственного надзора,</w:t>
      </w:r>
      <w:r w:rsidRPr="003E398B">
        <w:rPr>
          <w:color w:val="000000"/>
          <w:sz w:val="28"/>
          <w:szCs w:val="28"/>
        </w:rPr>
        <w:t xml:space="preserve"> имеют право:</w:t>
      </w:r>
    </w:p>
    <w:p w14:paraId="28D6E2D7" w14:textId="77777777" w:rsidR="003E398B" w:rsidRPr="003E398B" w:rsidRDefault="003E398B" w:rsidP="003E398B">
      <w:pPr>
        <w:tabs>
          <w:tab w:val="left" w:pos="993"/>
        </w:tabs>
        <w:ind w:firstLine="709"/>
        <w:jc w:val="both"/>
        <w:rPr>
          <w:sz w:val="28"/>
          <w:szCs w:val="28"/>
        </w:rPr>
      </w:pPr>
      <w:r w:rsidRPr="003E398B">
        <w:rPr>
          <w:sz w:val="28"/>
          <w:szCs w:val="28"/>
        </w:rPr>
        <w:t>1) беспрепятственно при предъявлении служебного удостоверения и копии приказа начальника Главного управления о проведении проверки либо задания Главного управления, выданного в порядке и по форме, установленным Главным управлением в соответствии с пунктом 7 статьи 11 Федерального закона                              от 25.06.2002 № 73-ФЗ (далее – задание), на проведение мероприятия по контролю за состоянием объектов культурного наследия, а также деятельности по систематическому наблюдению за исполнением обязательных требований, анализу и прогнозированию состояния исполнения обязательных требований при осуществлении органами государственной власти, органами местного самоуправления, юридическими лицами, индивидуальными предпринимателями и физическими лицами своей деятельности (далее – систематическое наблюдение) во время исполнения служебных обязанностей посещать и обследовать используемые органами государственной власти, органами местного самоуправления, а также юридическими лицами, индивидуальными предпринимателями и физическими лицами при осуществлении хозяйственной и иной деятельности территории, здания, производственные, хозяйственные и иные нежилые помещения, строения, сооружения, являющиеся объектами культурного наследия либо находящиеся в зонах охраны (объединенной зоне, защитной зоне) таких объектов, земельные участки, на которых такие объекты расположены либо которые находятся в зонах охраны таких объектов, либо земельные участки, непосредственно связанные с земельным участком в границах территории объекта культурного наследия и зонах охраны, а также с согласия собственников жилые помещения, являющиеся объектами культурного наследия (далее – объекты надзора);</w:t>
      </w:r>
      <w:bookmarkStart w:id="1" w:name="P83"/>
      <w:bookmarkEnd w:id="1"/>
    </w:p>
    <w:p w14:paraId="56C91C0F" w14:textId="77777777" w:rsidR="003E398B" w:rsidRPr="003E398B" w:rsidRDefault="003E398B" w:rsidP="003E398B">
      <w:pPr>
        <w:tabs>
          <w:tab w:val="left" w:pos="993"/>
        </w:tabs>
        <w:ind w:firstLine="709"/>
        <w:jc w:val="both"/>
        <w:rPr>
          <w:sz w:val="28"/>
          <w:szCs w:val="28"/>
        </w:rPr>
      </w:pPr>
      <w:r w:rsidRPr="003E398B">
        <w:rPr>
          <w:sz w:val="28"/>
          <w:szCs w:val="28"/>
        </w:rPr>
        <w:t>2) выдавать обязательные для исполнения предписания лицам, в отношении которых осуществляется федеральный государственный надзор, с указанием сроков их исполнения, в том числе предписания:</w:t>
      </w:r>
      <w:bookmarkStart w:id="2" w:name="P84"/>
      <w:bookmarkEnd w:id="2"/>
    </w:p>
    <w:p w14:paraId="7C465000" w14:textId="77777777" w:rsidR="003E398B" w:rsidRPr="003E398B" w:rsidRDefault="003E398B" w:rsidP="003E398B">
      <w:pPr>
        <w:tabs>
          <w:tab w:val="left" w:pos="993"/>
        </w:tabs>
        <w:ind w:firstLine="709"/>
        <w:jc w:val="both"/>
        <w:rPr>
          <w:sz w:val="28"/>
          <w:szCs w:val="28"/>
        </w:rPr>
      </w:pPr>
      <w:r w:rsidRPr="003E398B">
        <w:rPr>
          <w:sz w:val="28"/>
          <w:szCs w:val="28"/>
        </w:rPr>
        <w:t>- об устранении выявленных нарушений обязательных требований, предъявляемых к собственнику или иному законному владельцу объекта культурного наследия либо земельного участка, водного объекта или его части, в границах которых располагается объект археологического наследия, объекта недвижимого имущества, расположенного в зонах охраны объектов культурного наследия;</w:t>
      </w:r>
    </w:p>
    <w:p w14:paraId="30780710"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об устранении нарушений особого режима использования земель в границах зон охраны объекта культурного наследия;</w:t>
      </w:r>
      <w:bookmarkStart w:id="3" w:name="P86"/>
      <w:bookmarkEnd w:id="3"/>
    </w:p>
    <w:p w14:paraId="07B3BC6B"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xml:space="preserve">- об устранении нарушений требований к осуществлению деятельности в границах территории объекта культурного наследия либо особого режима </w:t>
      </w:r>
      <w:r w:rsidRPr="003E398B">
        <w:rPr>
          <w:rFonts w:ascii="Times New Roman" w:hAnsi="Times New Roman" w:cs="Times New Roman"/>
          <w:sz w:val="28"/>
          <w:szCs w:val="28"/>
          <w:lang w:val="ru-RU"/>
        </w:rPr>
        <w:lastRenderedPageBreak/>
        <w:t>использования земельного участка, водного объекта или его части, в границах которых располагается объект археологического наследия;</w:t>
      </w:r>
    </w:p>
    <w:p w14:paraId="155012EA"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xml:space="preserve">- о приостановлении работ, указанных в статье 36 Федерального закона                         от 25.06.2002 № 73-ФЗ; </w:t>
      </w:r>
    </w:p>
    <w:p w14:paraId="3BF25DC5"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о приостановлении работ по сохранению объекта культурного наследия и устранении нарушений в соответствии с пунктом 12 Порядка выдачи разрешения на проведение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 утвержденного приказом Министерства культуры Российской Федерации от 21.10.2015 № 2625 «Об утверждении порядка выдачи разрешения на проведение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 (далее – приказ Министерства культуры Российской Федерации от 21.10.2015 № 2625);</w:t>
      </w:r>
    </w:p>
    <w:p w14:paraId="5C042256"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3) возбуждать дела об административных правонарушениях, применять меры обеспечения производства по делам об административных правонарушениях в порядке и случаях, предусмотренных КоАП РФ;</w:t>
      </w:r>
    </w:p>
    <w:p w14:paraId="25A619EE"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4) направлять в уполномоченные органы материалы, связанные с нарушениями обязательных требований, для решения вопросов о принятии мер в пределах своей компетенции, в том числе о возбуждении уголовных дел по признакам преступлений;</w:t>
      </w:r>
    </w:p>
    <w:p w14:paraId="703D8D62"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5) запрашивать и получать от лица, в отношении которого проводится проверка, или его уполномоченного представителя документы и (или) информацию, предусмотренные пунктом 1.8.1 настоящего Административного регламента, которые не могут быть получены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рамках межведомственного информационного взаимодействия, рассматривать эти документы, снимать с них при необходимости копии;</w:t>
      </w:r>
    </w:p>
    <w:p w14:paraId="0465E536"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6) пользоваться собственными необходимыми для проведения проверки техническими средствами, в том числе компьютерами, электронными носителями информации, калькуляторами, копировальными аппаратами, сканерами, телефонами (в том числе сотовой связи), средствами аудио- и видеозаписи, фотоаппаратами, вносить их в помещения объекта проверки (его филиала), осуществлять аудиозаписи, фото- и видеосъемку;</w:t>
      </w:r>
    </w:p>
    <w:p w14:paraId="5416FECA"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7) получать объяснения от работников лица, в отношении которого осуществляется федеральный государственный надзор, на которых возлагается ответственность за нарушение обязательных требований;</w:t>
      </w:r>
    </w:p>
    <w:p w14:paraId="113971BD"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8) получать доступ в пределах своей компетенции к базам и банкам данных автоматизированных информационных систем лица, в отношении которого осуществляется федеральный государственный надзор, с учетом требований Федерального закона от 27.07.2006 № 149-ФЗ «Об информации, информационных технологиях и о защите информации»;</w:t>
      </w:r>
    </w:p>
    <w:p w14:paraId="63CD17C8"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lastRenderedPageBreak/>
        <w:t>9) взаимодействовать с органами прокуратуры, внутренних дел, иными правоохранительными органами,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w:t>
      </w:r>
      <w:bookmarkStart w:id="4" w:name="P96"/>
      <w:bookmarkEnd w:id="4"/>
    </w:p>
    <w:p w14:paraId="4E162F5E"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10) обратиться в суд с иском о взыскании с гражданина, в том числе с юридического лица, индивидуального предпринимателя, расходов, понесенных Главным управлением в связи с рассмотрением заявлений, обращений указанных лиц, поступивших в соответствии с подпунктом 3 пункта 3.3.1 настоящего Административного регламента, если в заявлениях, обращениях были указаны заведомо ложные сведения;</w:t>
      </w:r>
    </w:p>
    <w:p w14:paraId="44240F93" w14:textId="77777777" w:rsidR="003E398B" w:rsidRPr="003E398B" w:rsidRDefault="003E398B" w:rsidP="00911E60">
      <w:pPr>
        <w:tabs>
          <w:tab w:val="left" w:pos="993"/>
        </w:tabs>
        <w:ind w:firstLine="709"/>
        <w:jc w:val="both"/>
        <w:rPr>
          <w:sz w:val="28"/>
          <w:szCs w:val="28"/>
          <w:lang w:eastAsia="en-US"/>
        </w:rPr>
      </w:pPr>
      <w:r w:rsidRPr="003E398B">
        <w:rPr>
          <w:sz w:val="28"/>
          <w:szCs w:val="28"/>
        </w:rPr>
        <w:t>11) не требовать от объектов надзора</w:t>
      </w:r>
      <w:r w:rsidRPr="003E398B">
        <w:rPr>
          <w:sz w:val="28"/>
          <w:szCs w:val="28"/>
          <w:lang w:eastAsia="en-US"/>
        </w:rPr>
        <w:t xml:space="preserve"> представления документов и (или) информации, имеющиеся в распоряжении иных государственных органов либо подведомственных государственным органам организаций, включенные в межведомственный перечень;</w:t>
      </w:r>
    </w:p>
    <w:p w14:paraId="36765FDB" w14:textId="77777777" w:rsidR="003E398B" w:rsidRPr="003E398B" w:rsidRDefault="003E398B" w:rsidP="00911E60">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12) знакомить руководителя, иное должностное лицо или уполномоченного представителя объекта надзора с документами и (или) информацией, полученными в рамках межведомственного запроса.</w:t>
      </w:r>
    </w:p>
    <w:p w14:paraId="76482C26" w14:textId="77777777" w:rsidR="003E398B" w:rsidRPr="003E398B" w:rsidRDefault="003E398B" w:rsidP="00911E60">
      <w:pPr>
        <w:tabs>
          <w:tab w:val="left" w:pos="993"/>
          <w:tab w:val="left" w:pos="1306"/>
        </w:tabs>
        <w:ind w:firstLine="709"/>
        <w:jc w:val="both"/>
        <w:rPr>
          <w:color w:val="000000"/>
          <w:sz w:val="28"/>
          <w:szCs w:val="28"/>
        </w:rPr>
      </w:pPr>
      <w:r w:rsidRPr="003E398B">
        <w:rPr>
          <w:color w:val="000000"/>
          <w:sz w:val="28"/>
          <w:szCs w:val="28"/>
        </w:rPr>
        <w:t>1.5.2. Должностные лица Главного управления, уполномоченные на осуществление федерального государственного надзора, обязаны:</w:t>
      </w:r>
    </w:p>
    <w:p w14:paraId="49D2949B" w14:textId="77777777" w:rsidR="003E398B" w:rsidRPr="003E398B" w:rsidRDefault="003E398B" w:rsidP="00911E60">
      <w:pPr>
        <w:tabs>
          <w:tab w:val="left" w:pos="993"/>
          <w:tab w:val="left" w:pos="1306"/>
        </w:tabs>
        <w:ind w:firstLine="709"/>
        <w:jc w:val="both"/>
        <w:rPr>
          <w:sz w:val="28"/>
          <w:szCs w:val="28"/>
        </w:rPr>
      </w:pPr>
      <w:bookmarkStart w:id="5" w:name="_Hlk47102379"/>
      <w:r w:rsidRPr="003E398B">
        <w:rPr>
          <w:sz w:val="28"/>
          <w:szCs w:val="28"/>
        </w:rPr>
        <w:t>1) истребовать в рамках межведомственного запроса документы и (или) информацию, включенные в перечень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утвержденный Распоряжением Правительства Российской Федерации от 19.04.2016 № 724-р (далее – межведомственный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14:paraId="2E9BE03E" w14:textId="77777777" w:rsidR="003E398B" w:rsidRPr="003E398B" w:rsidRDefault="003E398B" w:rsidP="00911E60">
      <w:pPr>
        <w:tabs>
          <w:tab w:val="left" w:pos="993"/>
          <w:tab w:val="left" w:pos="1306"/>
        </w:tabs>
        <w:ind w:firstLine="709"/>
        <w:jc w:val="both"/>
        <w:rPr>
          <w:sz w:val="28"/>
          <w:szCs w:val="28"/>
        </w:rPr>
      </w:pPr>
      <w:r w:rsidRPr="003E398B">
        <w:rPr>
          <w:sz w:val="28"/>
          <w:szCs w:val="28"/>
        </w:rPr>
        <w:t>2)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запроса.</w:t>
      </w:r>
    </w:p>
    <w:bookmarkEnd w:id="5"/>
    <w:p w14:paraId="2CF66D83" w14:textId="77777777" w:rsidR="003E398B" w:rsidRPr="003E398B" w:rsidRDefault="003E398B" w:rsidP="00911E60">
      <w:pPr>
        <w:tabs>
          <w:tab w:val="left" w:pos="993"/>
          <w:tab w:val="left" w:pos="1306"/>
        </w:tabs>
        <w:ind w:firstLine="709"/>
        <w:jc w:val="both"/>
        <w:rPr>
          <w:sz w:val="28"/>
          <w:szCs w:val="28"/>
        </w:rPr>
      </w:pPr>
      <w:r w:rsidRPr="003E398B">
        <w:rPr>
          <w:sz w:val="28"/>
          <w:szCs w:val="28"/>
        </w:rPr>
        <w:t>3)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p>
    <w:p w14:paraId="04D3FCE8" w14:textId="77777777" w:rsidR="003E398B" w:rsidRPr="003E398B" w:rsidRDefault="003E398B" w:rsidP="00911E60">
      <w:pPr>
        <w:tabs>
          <w:tab w:val="left" w:pos="993"/>
          <w:tab w:val="left" w:pos="1306"/>
        </w:tabs>
        <w:ind w:firstLine="709"/>
        <w:jc w:val="both"/>
        <w:rPr>
          <w:sz w:val="28"/>
          <w:szCs w:val="28"/>
        </w:rPr>
      </w:pPr>
      <w:r w:rsidRPr="003E398B">
        <w:rPr>
          <w:sz w:val="28"/>
          <w:szCs w:val="28"/>
        </w:rPr>
        <w:t>4) соблюдать законодательство Российской Федерации, права и законные интересы лиц, в отношении которых осуществляется федеральный государственный надзор;</w:t>
      </w:r>
    </w:p>
    <w:p w14:paraId="5399FA3D" w14:textId="77777777" w:rsidR="003E398B" w:rsidRPr="003E398B" w:rsidRDefault="003E398B" w:rsidP="00911E60">
      <w:pPr>
        <w:tabs>
          <w:tab w:val="left" w:pos="993"/>
          <w:tab w:val="left" w:pos="1306"/>
        </w:tabs>
        <w:ind w:firstLine="709"/>
        <w:jc w:val="both"/>
        <w:rPr>
          <w:sz w:val="28"/>
          <w:szCs w:val="28"/>
        </w:rPr>
      </w:pPr>
      <w:r w:rsidRPr="003E398B">
        <w:rPr>
          <w:sz w:val="28"/>
          <w:szCs w:val="28"/>
        </w:rPr>
        <w:t>5) осуществлять федеральный государственный надзор в порядке, установленном настоящим Административным регламентом;</w:t>
      </w:r>
    </w:p>
    <w:p w14:paraId="5521EB92" w14:textId="77777777" w:rsidR="003E398B" w:rsidRPr="003E398B" w:rsidRDefault="003E398B" w:rsidP="00911E60">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lastRenderedPageBreak/>
        <w:t>6) проводить проверку на основании приказа начальника Главного управления в соответствии с ее назначением;</w:t>
      </w:r>
    </w:p>
    <w:p w14:paraId="11573215" w14:textId="77777777" w:rsidR="003E398B" w:rsidRPr="003E398B" w:rsidRDefault="003E398B" w:rsidP="00911E60">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7) проводить проверку только во время исполнения служебных обязанностей, выездную проверку только при предъявлении служебных удостоверений, копии приказа начальника Главного управления и в случае, предусмотренном частью 5 статьи 10 Федерального закона от 26.12.2008 № 294-ФЗ, копии документа о согласовании проведения проверки с органами прокуратуры;</w:t>
      </w:r>
    </w:p>
    <w:p w14:paraId="592914A3" w14:textId="77777777" w:rsidR="003E398B" w:rsidRPr="003E398B" w:rsidRDefault="003E398B" w:rsidP="00911E60">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8) проводить мероприятия по контролю за состоянием объекта культурного наследия и систематическому наблюдению только во время исполнения служебных обязанностей на основании заданий;</w:t>
      </w:r>
    </w:p>
    <w:p w14:paraId="18099639"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9) не препятствовать лицам, в отношении которых проводится проверка, и их уполномоченным представителям присутствовать при проведении проверки и давать разъяснения по вопросам, относящимся к предмету проверки;</w:t>
      </w:r>
    </w:p>
    <w:p w14:paraId="42D4B67D"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10) предоставлять для ознакомления лицам, в отношении которых проводится проверка, и их уполномоченным представителям, присутствующим при проведении проверки, информацию и документы, относящиеся к предмету проверки, в том числе полученные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включенные в Перечень, в рамках межведомственного информационного взаимодействия;</w:t>
      </w:r>
    </w:p>
    <w:p w14:paraId="7569B292"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11) знакомить лиц, в отношении которых проводится проверка, и их уполномоченных представителей с результатами проверки;</w:t>
      </w:r>
    </w:p>
    <w:p w14:paraId="72F49115"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12)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объектов культурного наследия, а также не допускать необоснованное ограничение прав и законных интересов лиц, в отношении которых осуществляется федеральный государственный надзор;</w:t>
      </w:r>
    </w:p>
    <w:p w14:paraId="2B6ED12F"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13) доказывать обоснованность своих действий при их обжаловании лицами, в отношении которых осуществляется федеральный государственный надзор, в порядке, установленном законодательством Российской Федерации;</w:t>
      </w:r>
    </w:p>
    <w:p w14:paraId="555BC9F8"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14) соблюдать сроки проведения мероприятий по осуществлению федерального государственного надзора, установленные законодательством Российской Федерации и настоящим Административным регламентом;</w:t>
      </w:r>
    </w:p>
    <w:p w14:paraId="3D601D64"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15) перед началом проведения выездной проверки по просьбе проверяемого лица или его уполномоченного представителя ознакомить его с положениями настоящего Административного регламента;</w:t>
      </w:r>
    </w:p>
    <w:p w14:paraId="2B544731"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16) осуществлять запись о проведенной проверке в журнал учета проверок в случае его наличия у юридического лица, индивидуального предпринимателя;</w:t>
      </w:r>
    </w:p>
    <w:p w14:paraId="5B3BEFAD"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17) не распространять информацию, полученную в результате осуществления федерального государственного надзора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14:paraId="2566A7A0"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xml:space="preserve">18) доводить до сведения лиц, в отношении которых осуществляется федеральный государственный надзор, или их уполномоченных представителей </w:t>
      </w:r>
      <w:r w:rsidRPr="003E398B">
        <w:rPr>
          <w:rFonts w:ascii="Times New Roman" w:hAnsi="Times New Roman" w:cs="Times New Roman"/>
          <w:sz w:val="28"/>
          <w:szCs w:val="28"/>
          <w:lang w:val="ru-RU"/>
        </w:rPr>
        <w:lastRenderedPageBreak/>
        <w:t>любым доступным способом информацию о наличии угрозы причинения вреда объектам культурного наследия и необходимости ее устранения;</w:t>
      </w:r>
    </w:p>
    <w:p w14:paraId="6E396E8D"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19) в случае выявления нарушений выдавать предписания, предусмотренные подпунктом 2 пункта 1.5.1 настоящего Административного регламента;</w:t>
      </w:r>
    </w:p>
    <w:p w14:paraId="2C5317BA" w14:textId="77777777" w:rsidR="003E398B" w:rsidRPr="003E398B" w:rsidRDefault="003E398B" w:rsidP="003E398B">
      <w:pPr>
        <w:pStyle w:val="1CharChar1"/>
        <w:tabs>
          <w:tab w:val="left" w:pos="709"/>
        </w:tabs>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20) принимать меры по контролю за устранением выявленных нарушений, их предупреждению, предотвращению возможного причинения вреда объектам культурного наследия, а также меры по привлечению лиц, допустивших выявленные нарушения, к ответственности;</w:t>
      </w:r>
    </w:p>
    <w:p w14:paraId="0AC201D5"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21) при проведении проверок соблюдать ограничения, установленные статьей 15 Федерального закона от 26.12.2008 № 294-ФЗ;</w:t>
      </w:r>
    </w:p>
    <w:p w14:paraId="4FCCF1E3"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22) вносить сведения о плановых и внеплановых проверках, об их результатах, о принятых мерах по пресечению и (или) устранению последствий выявленных нарушений в единый реестр проверок, являющийся федеральной государственной информационной системой, в порядке, установленном Правилами формирования и ведения единого реестра проверок, утвержденными постановлением Правительства Российской Федерации от 28.04.2015 № 415, с учетом требований законодательства Российской Федерации о государственной, коммерческой, служебной и иной охраняемой законом тайне, включая требования законодательства Российской Федерации о персональных данных;</w:t>
      </w:r>
    </w:p>
    <w:p w14:paraId="0468836F" w14:textId="77777777" w:rsidR="003E398B" w:rsidRPr="003E398B" w:rsidRDefault="003E398B" w:rsidP="003E398B">
      <w:pPr>
        <w:autoSpaceDE w:val="0"/>
        <w:autoSpaceDN w:val="0"/>
        <w:adjustRightInd w:val="0"/>
        <w:ind w:firstLine="709"/>
        <w:jc w:val="both"/>
        <w:outlineLvl w:val="2"/>
        <w:rPr>
          <w:sz w:val="28"/>
          <w:szCs w:val="28"/>
        </w:rPr>
      </w:pPr>
      <w:r w:rsidRPr="003E398B">
        <w:rPr>
          <w:sz w:val="28"/>
          <w:szCs w:val="28"/>
        </w:rPr>
        <w:t>23) в случае, если по результатам проведенной проверки выявлен факт размещения объекта капитального строительства с нарушением требований к осуществлению деятельности в границах территории объекта культурного наследия либо особого режима использования земельного участка, водного объекта или его части, в границах которых располагается объект археологического наследия, требований градостроительных регламентов в границах территорий зон охраны объекта культурного наследия, в границах территории достопримечательного места, в границах территории исторического поселения и установленных для этих территорий особых режимов использования земель, требований к осуществлению деятельности в границах территории достопримечательного места, направлять в орган местного самоуправления поселения, городского округа по месту нахождения земельного участка, на котором размещен такой объект капитального строительства, или в случае нахождения указанного земельного участка на межселенной территории в орган местного самоуправления муниципального района уведомление о выявлении самовольной постройки с приложением документов, подтверждающих указанный факт.</w:t>
      </w:r>
    </w:p>
    <w:p w14:paraId="3886F75E" w14:textId="77777777" w:rsidR="003E398B" w:rsidRPr="003E398B" w:rsidRDefault="003E398B" w:rsidP="003E398B">
      <w:pPr>
        <w:autoSpaceDE w:val="0"/>
        <w:autoSpaceDN w:val="0"/>
        <w:adjustRightInd w:val="0"/>
        <w:ind w:firstLine="709"/>
        <w:jc w:val="both"/>
        <w:outlineLvl w:val="2"/>
        <w:rPr>
          <w:sz w:val="28"/>
          <w:szCs w:val="28"/>
        </w:rPr>
      </w:pPr>
      <w:r w:rsidRPr="003E398B">
        <w:rPr>
          <w:sz w:val="28"/>
          <w:szCs w:val="28"/>
        </w:rPr>
        <w:t>Запрещено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перечень.</w:t>
      </w:r>
    </w:p>
    <w:p w14:paraId="73CF3031" w14:textId="2425AA11" w:rsidR="003E398B" w:rsidRDefault="003E398B" w:rsidP="003E398B">
      <w:pPr>
        <w:autoSpaceDE w:val="0"/>
        <w:autoSpaceDN w:val="0"/>
        <w:adjustRightInd w:val="0"/>
        <w:ind w:firstLine="709"/>
        <w:outlineLvl w:val="2"/>
        <w:rPr>
          <w:sz w:val="28"/>
          <w:szCs w:val="28"/>
        </w:rPr>
      </w:pPr>
    </w:p>
    <w:p w14:paraId="53FA1C66" w14:textId="3D20672C" w:rsidR="003E398B" w:rsidRDefault="003E398B" w:rsidP="003E398B">
      <w:pPr>
        <w:autoSpaceDE w:val="0"/>
        <w:autoSpaceDN w:val="0"/>
        <w:adjustRightInd w:val="0"/>
        <w:ind w:firstLine="709"/>
        <w:outlineLvl w:val="2"/>
        <w:rPr>
          <w:sz w:val="28"/>
          <w:szCs w:val="28"/>
        </w:rPr>
      </w:pPr>
    </w:p>
    <w:p w14:paraId="1F22CEF7" w14:textId="77777777" w:rsidR="003E398B" w:rsidRPr="003E398B" w:rsidRDefault="003E398B" w:rsidP="003E398B">
      <w:pPr>
        <w:autoSpaceDE w:val="0"/>
        <w:autoSpaceDN w:val="0"/>
        <w:adjustRightInd w:val="0"/>
        <w:ind w:firstLine="709"/>
        <w:outlineLvl w:val="2"/>
        <w:rPr>
          <w:sz w:val="28"/>
          <w:szCs w:val="28"/>
        </w:rPr>
      </w:pPr>
    </w:p>
    <w:p w14:paraId="6E78BC16" w14:textId="77777777" w:rsidR="003E398B" w:rsidRPr="003E398B" w:rsidRDefault="003E398B" w:rsidP="00911E60">
      <w:pPr>
        <w:autoSpaceDE w:val="0"/>
        <w:autoSpaceDN w:val="0"/>
        <w:adjustRightInd w:val="0"/>
        <w:jc w:val="center"/>
        <w:outlineLvl w:val="2"/>
        <w:rPr>
          <w:b/>
          <w:sz w:val="28"/>
          <w:szCs w:val="28"/>
        </w:rPr>
      </w:pPr>
      <w:r w:rsidRPr="003E398B">
        <w:rPr>
          <w:b/>
          <w:sz w:val="28"/>
          <w:szCs w:val="28"/>
        </w:rPr>
        <w:lastRenderedPageBreak/>
        <w:t>1.6. Права и обязанности лиц, в отношении которых осуществляются мероприятия по федеральному государственному надзору</w:t>
      </w:r>
    </w:p>
    <w:p w14:paraId="28D4949A" w14:textId="77777777" w:rsidR="003E398B" w:rsidRPr="003E398B" w:rsidRDefault="003E398B" w:rsidP="003E398B">
      <w:pPr>
        <w:autoSpaceDE w:val="0"/>
        <w:autoSpaceDN w:val="0"/>
        <w:adjustRightInd w:val="0"/>
        <w:ind w:firstLine="709"/>
        <w:jc w:val="center"/>
        <w:outlineLvl w:val="2"/>
        <w:rPr>
          <w:b/>
          <w:sz w:val="28"/>
          <w:szCs w:val="28"/>
        </w:rPr>
      </w:pPr>
    </w:p>
    <w:p w14:paraId="7E558E1D" w14:textId="77777777" w:rsidR="003E398B" w:rsidRPr="003E398B" w:rsidRDefault="003E398B" w:rsidP="003E398B">
      <w:pPr>
        <w:autoSpaceDE w:val="0"/>
        <w:autoSpaceDN w:val="0"/>
        <w:adjustRightInd w:val="0"/>
        <w:ind w:firstLine="709"/>
        <w:jc w:val="both"/>
        <w:rPr>
          <w:sz w:val="28"/>
          <w:szCs w:val="28"/>
        </w:rPr>
      </w:pPr>
      <w:r w:rsidRPr="003E398B">
        <w:rPr>
          <w:sz w:val="28"/>
          <w:szCs w:val="28"/>
        </w:rPr>
        <w:t>1.6.1. Лица, в отношении которых осуществляется федеральный государственный надзор, имеют право:</w:t>
      </w:r>
    </w:p>
    <w:p w14:paraId="3339FB40" w14:textId="77777777" w:rsidR="003E398B" w:rsidRPr="003E398B" w:rsidRDefault="003E398B" w:rsidP="003E398B">
      <w:pPr>
        <w:autoSpaceDE w:val="0"/>
        <w:autoSpaceDN w:val="0"/>
        <w:adjustRightInd w:val="0"/>
        <w:ind w:firstLine="709"/>
        <w:jc w:val="both"/>
        <w:rPr>
          <w:sz w:val="28"/>
          <w:szCs w:val="28"/>
        </w:rPr>
      </w:pPr>
      <w:r w:rsidRPr="003E398B">
        <w:rPr>
          <w:sz w:val="28"/>
          <w:szCs w:val="28"/>
        </w:rPr>
        <w:t>1) представить по собственной инициативе документы и (или) информацию, включенные в перечень документов и (или) информации, которые находятся в распоряжении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перечень;</w:t>
      </w:r>
    </w:p>
    <w:p w14:paraId="5268A4E2" w14:textId="77777777" w:rsidR="003E398B" w:rsidRPr="003E398B" w:rsidRDefault="003E398B" w:rsidP="003E398B">
      <w:pPr>
        <w:autoSpaceDE w:val="0"/>
        <w:autoSpaceDN w:val="0"/>
        <w:adjustRightInd w:val="0"/>
        <w:ind w:firstLine="709"/>
        <w:jc w:val="both"/>
        <w:rPr>
          <w:sz w:val="28"/>
          <w:szCs w:val="28"/>
        </w:rPr>
      </w:pPr>
      <w:r w:rsidRPr="003E398B">
        <w:rPr>
          <w:sz w:val="28"/>
          <w:szCs w:val="28"/>
        </w:rPr>
        <w:t>2) знакомиться с документами и (или) информацией, полученными Главным управлением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включенные в межведомственный перечень;</w:t>
      </w:r>
    </w:p>
    <w:p w14:paraId="138A5BC1"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3) непосредственно присутствовать при проведении выездной проверки, давать объяснения по вопросам, относящимся к предмету проверки;</w:t>
      </w:r>
    </w:p>
    <w:p w14:paraId="3DEEB2EF"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4) получать от проводящих проверку должностных лиц Главного управления информацию, которая относится к предмету проверки и предоставление которой предусмотрено Федеральным законом от 26.12.2008 № 294-ФЗ;</w:t>
      </w:r>
    </w:p>
    <w:p w14:paraId="09536108"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5) знакомиться с результатами проверки и указывать в акте о своем ознакомлении с результатами проверки, согласии или несогласии с ними, а также с отдельными действиями должностных лиц Главного управления;</w:t>
      </w:r>
    </w:p>
    <w:p w14:paraId="5EBE1A17"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6) обжаловать действия (бездействие) должностных лиц Главного управления, повлекшие за собой нарушение прав лица, в отношении которого осуществляется федеральный государственный надзор, в досудебном (внесудебном) и (или) судебном порядке в соответствии с законодательством Российской Федерации;</w:t>
      </w:r>
    </w:p>
    <w:p w14:paraId="3DFBC84F"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7) представлять необходимые пояснения в письменной форме, в случае если представленные документы и (или) информация не соответствуют документам и (или) информации, полученным Главным управлением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включенные в Перечень;</w:t>
      </w:r>
    </w:p>
    <w:p w14:paraId="7F406460"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8) представлять в Главное управление дополнительные документы, подтверждающие достоверность ранее полученных документов и (или) информации, направлять в Главное управление пояснения в письменной форме относительно ошибок и (или) противоречий в документах и (или) информации, полученных Главным управлением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включенные в Перечень;</w:t>
      </w:r>
    </w:p>
    <w:p w14:paraId="6457A35F"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lastRenderedPageBreak/>
        <w:t>9)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14:paraId="11234DF4"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10) на возмещение причиненного вследствие действий (бездействия) должностных лиц Главного управления вреда, включая упущенную выгоду (неполученный доход), за счет средств соответствующих бюджетов в соответствии с гражданским законодательством Российской Федерации.</w:t>
      </w:r>
    </w:p>
    <w:p w14:paraId="12724656" w14:textId="77777777" w:rsidR="003E398B" w:rsidRPr="003E398B" w:rsidRDefault="003E398B" w:rsidP="003E398B">
      <w:pPr>
        <w:ind w:firstLine="709"/>
        <w:jc w:val="both"/>
        <w:rPr>
          <w:sz w:val="28"/>
          <w:szCs w:val="28"/>
        </w:rPr>
      </w:pPr>
      <w:r w:rsidRPr="003E398B">
        <w:rPr>
          <w:sz w:val="28"/>
          <w:szCs w:val="28"/>
        </w:rPr>
        <w:t>1.6.2. Лица, в отношении которых осуществляется федеральный государственный надзор, их уполномоченные представители обязаны:</w:t>
      </w:r>
    </w:p>
    <w:p w14:paraId="450109AA" w14:textId="77777777" w:rsidR="003E398B" w:rsidRPr="003E398B" w:rsidRDefault="003E398B" w:rsidP="003E398B">
      <w:pPr>
        <w:ind w:firstLine="709"/>
        <w:jc w:val="both"/>
        <w:rPr>
          <w:sz w:val="28"/>
          <w:szCs w:val="28"/>
        </w:rPr>
      </w:pPr>
      <w:r w:rsidRPr="003E398B">
        <w:rPr>
          <w:sz w:val="28"/>
          <w:szCs w:val="28"/>
        </w:rPr>
        <w:t>1) обеспечить личное присутствие или присутствие уполномоченных представителей физических лиц, присутствие руководителей, иных должностных лиц или уполномоченных представителей юридических лиц, присутствие индивидуальных предпринимателей или присутствие их уполномоченных представителей при проведении должностными лицами Главного управления выездной проверки;</w:t>
      </w:r>
    </w:p>
    <w:p w14:paraId="53DC8FFB" w14:textId="77777777" w:rsidR="003E398B" w:rsidRPr="003E398B" w:rsidRDefault="003E398B" w:rsidP="003E398B">
      <w:pPr>
        <w:ind w:firstLine="709"/>
        <w:jc w:val="both"/>
        <w:rPr>
          <w:sz w:val="28"/>
          <w:szCs w:val="28"/>
        </w:rPr>
      </w:pPr>
      <w:r w:rsidRPr="003E398B">
        <w:rPr>
          <w:sz w:val="28"/>
          <w:szCs w:val="28"/>
        </w:rPr>
        <w:t>2) обеспечить исполнение предписаний, предусмотренных в подпункте 2 пункта 1.5.1 настоящего Административного регламента;</w:t>
      </w:r>
    </w:p>
    <w:p w14:paraId="4F8C6620" w14:textId="77777777" w:rsidR="003E398B" w:rsidRPr="003E398B" w:rsidRDefault="003E398B" w:rsidP="003E398B">
      <w:pPr>
        <w:ind w:firstLine="709"/>
        <w:jc w:val="both"/>
        <w:rPr>
          <w:sz w:val="28"/>
          <w:szCs w:val="28"/>
        </w:rPr>
      </w:pPr>
      <w:r w:rsidRPr="003E398B">
        <w:rPr>
          <w:sz w:val="28"/>
          <w:szCs w:val="28"/>
        </w:rPr>
        <w:t>3) принимать меры по устранению причин и условий, способствовавших совершению нарушений обязательных требований;</w:t>
      </w:r>
    </w:p>
    <w:p w14:paraId="5836C093" w14:textId="77777777" w:rsidR="003E398B" w:rsidRPr="003E398B" w:rsidRDefault="003E398B" w:rsidP="003E398B">
      <w:pPr>
        <w:ind w:firstLine="709"/>
        <w:jc w:val="both"/>
        <w:rPr>
          <w:sz w:val="28"/>
          <w:szCs w:val="28"/>
        </w:rPr>
      </w:pPr>
      <w:r w:rsidRPr="003E398B">
        <w:rPr>
          <w:sz w:val="28"/>
          <w:szCs w:val="28"/>
        </w:rPr>
        <w:t>4) при проведении проверки представлять по требованию должностных лиц Главного управления документы и (или) информацию, предусмотренные пунктом 1.8.1 настоящего Административного регламента, которые не могут быть получены Главным управлением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случае невозможности представления документов и (или) информации представить письменное объяснение о причинах неисполнения требования;</w:t>
      </w:r>
    </w:p>
    <w:p w14:paraId="4786B745" w14:textId="77777777" w:rsidR="003E398B" w:rsidRPr="003E398B" w:rsidRDefault="003E398B" w:rsidP="003E398B">
      <w:pPr>
        <w:ind w:firstLine="709"/>
        <w:jc w:val="both"/>
        <w:rPr>
          <w:sz w:val="28"/>
          <w:szCs w:val="28"/>
        </w:rPr>
      </w:pPr>
      <w:r w:rsidRPr="003E398B">
        <w:rPr>
          <w:sz w:val="28"/>
          <w:szCs w:val="28"/>
        </w:rPr>
        <w:t>5) не препятствовать проведению проверки, мероприятий по контролю за состоянием объектов культурного наследия, а также систематическому наблюдению;</w:t>
      </w:r>
    </w:p>
    <w:p w14:paraId="1631B32D" w14:textId="77777777" w:rsidR="003E398B" w:rsidRPr="003E398B" w:rsidRDefault="003E398B" w:rsidP="003E398B">
      <w:pPr>
        <w:ind w:firstLine="709"/>
        <w:jc w:val="both"/>
        <w:rPr>
          <w:sz w:val="28"/>
          <w:szCs w:val="28"/>
        </w:rPr>
      </w:pPr>
      <w:r w:rsidRPr="003E398B">
        <w:rPr>
          <w:sz w:val="28"/>
          <w:szCs w:val="28"/>
        </w:rPr>
        <w:t>6) обеспечить проводящим выездную проверку должностным лицам Главного управления и участвующим в выездной проверке экспертам беспрепятственный доступ к объектам надзора.</w:t>
      </w:r>
    </w:p>
    <w:p w14:paraId="0BB38869" w14:textId="77777777" w:rsidR="003E398B" w:rsidRPr="003E398B" w:rsidRDefault="003E398B" w:rsidP="003E398B">
      <w:pPr>
        <w:ind w:firstLine="709"/>
        <w:jc w:val="both"/>
        <w:rPr>
          <w:sz w:val="28"/>
          <w:szCs w:val="28"/>
        </w:rPr>
      </w:pPr>
    </w:p>
    <w:p w14:paraId="0184ED6E" w14:textId="77777777" w:rsidR="003E398B" w:rsidRPr="003E398B" w:rsidRDefault="003E398B" w:rsidP="00911E60">
      <w:pPr>
        <w:autoSpaceDE w:val="0"/>
        <w:autoSpaceDN w:val="0"/>
        <w:adjustRightInd w:val="0"/>
        <w:jc w:val="center"/>
        <w:outlineLvl w:val="2"/>
        <w:rPr>
          <w:b/>
          <w:sz w:val="28"/>
          <w:szCs w:val="28"/>
        </w:rPr>
      </w:pPr>
      <w:r w:rsidRPr="003E398B">
        <w:rPr>
          <w:b/>
          <w:sz w:val="28"/>
          <w:szCs w:val="28"/>
        </w:rPr>
        <w:t>1.7. Описание результатов исполнения государственной функции</w:t>
      </w:r>
    </w:p>
    <w:p w14:paraId="63953ACC" w14:textId="77777777" w:rsidR="003E398B" w:rsidRPr="003E398B" w:rsidRDefault="003E398B" w:rsidP="003E398B">
      <w:pPr>
        <w:autoSpaceDE w:val="0"/>
        <w:autoSpaceDN w:val="0"/>
        <w:adjustRightInd w:val="0"/>
        <w:ind w:firstLine="709"/>
        <w:jc w:val="center"/>
        <w:rPr>
          <w:sz w:val="28"/>
          <w:szCs w:val="28"/>
        </w:rPr>
      </w:pPr>
    </w:p>
    <w:p w14:paraId="6EFD99E5"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xml:space="preserve">Результатом осуществления федерального государственного надзора являются решения и меры, принимаемые Главным управлением по результатам проведенных мероприятий по надзору, в том числе носящие предупредительный, </w:t>
      </w:r>
      <w:proofErr w:type="spellStart"/>
      <w:r w:rsidRPr="003E398B">
        <w:rPr>
          <w:rFonts w:ascii="Times New Roman" w:hAnsi="Times New Roman" w:cs="Times New Roman"/>
          <w:sz w:val="28"/>
          <w:szCs w:val="28"/>
          <w:lang w:val="ru-RU"/>
        </w:rPr>
        <w:t>пресекательный</w:t>
      </w:r>
      <w:proofErr w:type="spellEnd"/>
      <w:r w:rsidRPr="003E398B">
        <w:rPr>
          <w:rFonts w:ascii="Times New Roman" w:hAnsi="Times New Roman" w:cs="Times New Roman"/>
          <w:sz w:val="28"/>
          <w:szCs w:val="28"/>
          <w:lang w:val="ru-RU"/>
        </w:rPr>
        <w:t xml:space="preserve"> и профилактический характер, и направленные на недопущение нарушений обязательных требований.</w:t>
      </w:r>
    </w:p>
    <w:p w14:paraId="1205E02E"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1.7.1. Результатом осуществления федерального государственного надзора в форме проверок является акт проверки либо акт о невозможности проведения проверки, а в случае выявления при проведении проверки нарушений обязательных требований:</w:t>
      </w:r>
    </w:p>
    <w:p w14:paraId="0675ED1A"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lastRenderedPageBreak/>
        <w:t>- предписание, предусмотренное подпунктом 2 пункта 1.5.1 настоящего Административного регламента;</w:t>
      </w:r>
    </w:p>
    <w:p w14:paraId="7515AE3F"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протокол об административном правонарушении и (или) определение о возбуждении дела об административном правонарушении и проведении административного расследования;</w:t>
      </w:r>
    </w:p>
    <w:p w14:paraId="5BCAA2BE"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направление в уполномоченные органы материалов, связанных с нарушениями обязательных требований, для решения вопросов о возбуждении уголовных дел по признакам преступлений;</w:t>
      </w:r>
    </w:p>
    <w:p w14:paraId="07D2369B"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направление в органы государственного контроля (надзора) в соответствии с их компетенцией информации о нарушениях лицами, в отношении которых осуществляется федеральный государственный надзор, нормативных правовых актов Российской Федерации, контроль за соблюдением которых не относится к компетенции Главного управления;</w:t>
      </w:r>
    </w:p>
    <w:p w14:paraId="26859B26"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направление в орган местного самоуправления поселения, городского округа по месту нахождения земельного участка, на котором размещен объект капитального строительства с нарушением требований к осуществлению деятельности в границах территории объекта культурного наследия либо особого режима использования земельного участка, водного объекта или его части, в границах которых располагается объект археологического наследия, требований градостроительных регламентов в границах территорий зон охраны объекта культурного наследия, в границах территории достопримечательного места, в границах территории исторического поселения и установленных для этих территорий особых режимов использования земель, требований к осуществлению деятельности в границах территории достопримечательного места, или в случае нахождения указанного земельного участка на межселенной территории в орган местного самоуправления муниципального района уведомление о выявлении самовольной постройки с приложением документов, подтверждающих указанный факт, в случае выявления факта размещения такого объекта.</w:t>
      </w:r>
    </w:p>
    <w:p w14:paraId="6E9DB52D"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1.7.2. Результатом осуществления федерального государственного надзора в форме мероприятия по систематическому наблюдению являются акт осмотра объекта культурного наследия, его территории, расположенных в зонах охраны земельных участков, непосредственно связанных с земельными участками в границах территорий объектов культурного наследия (далее – акт осмотра объекта культурного наследия), а в случае выявления при проведении мероприятия по систематическому наблюдению нарушений обязательных требований:</w:t>
      </w:r>
    </w:p>
    <w:p w14:paraId="333C7E47"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выдача предписания о приостановлении работ, указанных в статье 36 Федерального закона от 25.06.2002 № 73-ФЗ;</w:t>
      </w:r>
    </w:p>
    <w:p w14:paraId="32C5383E"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выдача разрешения на возобновление ранее приостановленных предписанием Главного управления работ, указанных в статье 36 Федерального закона от 25.06.2002 № 73-ФЗ;</w:t>
      </w:r>
    </w:p>
    <w:p w14:paraId="530B832E"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xml:space="preserve">- выдача предписания о приостановлении работ по сохранению объекта культурного наследия и устранении нарушений в соответствии с пунктом 12 Порядка выдачи разрешения на проведение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w:t>
      </w:r>
      <w:r w:rsidRPr="003E398B">
        <w:rPr>
          <w:rFonts w:ascii="Times New Roman" w:hAnsi="Times New Roman" w:cs="Times New Roman"/>
          <w:sz w:val="28"/>
          <w:szCs w:val="28"/>
          <w:lang w:val="ru-RU"/>
        </w:rPr>
        <w:lastRenderedPageBreak/>
        <w:t>выявленного объекта культурного наследия, утвержденного приказом Министерства культуры Российской Федерации от 21.10.2015 № 2625;</w:t>
      </w:r>
    </w:p>
    <w:p w14:paraId="7BB461AF"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протокол об административном правонарушении и (или) определение о возбуждении дела об административном правонарушении и проведении административного расследования;</w:t>
      </w:r>
    </w:p>
    <w:p w14:paraId="52147EF1"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направление начальнику Главного управления мотивированного представления должностного лица Главного управления по результатам анализа результатов мероприятий по систематическому наблюдению информации о фактах возникновения угрозы причинения вреда объектам культурного наследия и (или) причинения вреда объектам культурного наследия для принятия при необходимости решения о проведении внеплановой проверки юридического лица, индивидуального предпринимателя, физического лица по основаниям, указанным в пункте 2 части 2 статьи 10 Федерального закона от 26.12.2008 № 294-ФЗ;</w:t>
      </w:r>
    </w:p>
    <w:p w14:paraId="7756D3DE"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направление в уполномоченные органы материалов, связанных с нарушениями обязательных требований, для решения вопросов о возбуждении уголовных дел по признакам преступлений;</w:t>
      </w:r>
    </w:p>
    <w:p w14:paraId="590AD033"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направление в органы государственного контроля (надзора) в соответствии с их компетенцией информации о нарушениях лицами, в отношении которых осуществляется федеральный государственный надзор, нормативных правовых актов Российской Федерации, контроль за соблюдением которых не относится к компетенции Главного управления.</w:t>
      </w:r>
    </w:p>
    <w:p w14:paraId="0EE22BBE"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1.7.3. Результатом осуществления федерального государственного надзора в форме контроля за состоянием объектов культурного наследия являются акт осмотра объекта культурного наследия, а в случае выявления при проведении мероприятия по контролю за состоянием объекта культурного наследия нарушений обязательных требований:</w:t>
      </w:r>
    </w:p>
    <w:p w14:paraId="15B4CB21"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выдача предписаний, предусмотренных подпунктом 2 пункта 1.5.1 настоящего Административного регламента;</w:t>
      </w:r>
    </w:p>
    <w:p w14:paraId="53E15FD1"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протокол об административном правонарушении и (или) определение о возбуждении дела об административном правонарушении и проведении административного расследования;</w:t>
      </w:r>
    </w:p>
    <w:p w14:paraId="0825C2ED"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направление начальнику Главного управления мотивированного представления должностного лица Главного управления по результатам анализа результатов мероприятий по контролю за состоянием объекта культурного наследия, рассмотрения или предварительной проверки поступивших в Главное управление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фактах возникновения угрозы причинения вреда объектам культурного наследия и (или) причинения вреда объектам культурного наследия для принятия при необходимости решения о проведении внеплановой проверки юридического лица, индивидуального предпринимателя, физического лица по основаниям, указанным в пункте 2 части 2 статьи Федерального закона 26.12.2008 № 294-ФЗ;</w:t>
      </w:r>
    </w:p>
    <w:p w14:paraId="2BB3A416"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lastRenderedPageBreak/>
        <w:t>- направление в уполномоченные органы материалов, связанных с нарушениями обязательных требований, для решения вопросов о возбуждении уголовных дел по признакам преступлений;</w:t>
      </w:r>
    </w:p>
    <w:p w14:paraId="25AABD5B" w14:textId="77777777" w:rsidR="003E398B" w:rsidRPr="003E398B" w:rsidRDefault="003E398B" w:rsidP="003E398B">
      <w:pPr>
        <w:autoSpaceDE w:val="0"/>
        <w:autoSpaceDN w:val="0"/>
        <w:adjustRightInd w:val="0"/>
        <w:ind w:firstLine="709"/>
        <w:rPr>
          <w:sz w:val="28"/>
          <w:szCs w:val="28"/>
        </w:rPr>
      </w:pPr>
      <w:r w:rsidRPr="003E398B">
        <w:rPr>
          <w:sz w:val="28"/>
          <w:szCs w:val="28"/>
        </w:rPr>
        <w:t>- направление в органы государственного контроля (надзора) в соответствии с их компетенцией информации о нарушениях лицами, в отношении которых осуществляется федеральный государственный надзор, нормативных правовых актов Российской Федерации, контроль за соблюдением которых не относится к компетенции Главного управления.</w:t>
      </w:r>
    </w:p>
    <w:p w14:paraId="222F0BF9" w14:textId="77777777" w:rsidR="003E398B" w:rsidRPr="003E398B" w:rsidRDefault="003E398B" w:rsidP="003E398B">
      <w:pPr>
        <w:autoSpaceDE w:val="0"/>
        <w:autoSpaceDN w:val="0"/>
        <w:adjustRightInd w:val="0"/>
        <w:ind w:firstLine="709"/>
        <w:rPr>
          <w:sz w:val="28"/>
          <w:szCs w:val="28"/>
        </w:rPr>
      </w:pPr>
    </w:p>
    <w:p w14:paraId="01EB26FA" w14:textId="77777777" w:rsidR="003E398B" w:rsidRPr="003E398B" w:rsidRDefault="003E398B" w:rsidP="003E398B">
      <w:pPr>
        <w:ind w:firstLine="709"/>
        <w:jc w:val="center"/>
        <w:outlineLvl w:val="2"/>
        <w:rPr>
          <w:b/>
          <w:bCs/>
          <w:sz w:val="28"/>
          <w:szCs w:val="28"/>
        </w:rPr>
      </w:pPr>
      <w:r w:rsidRPr="003E398B">
        <w:rPr>
          <w:b/>
          <w:bCs/>
          <w:sz w:val="28"/>
          <w:szCs w:val="28"/>
        </w:rPr>
        <w:t>1.8. Исчерпывающие перечни документов и (или) информации, необходимых для осуществления федерального государственного надзора и достижения целей и задач проведения проверки</w:t>
      </w:r>
    </w:p>
    <w:p w14:paraId="3542FE4B" w14:textId="77777777" w:rsidR="003E398B" w:rsidRPr="003E398B" w:rsidRDefault="003E398B" w:rsidP="003E398B">
      <w:pPr>
        <w:pStyle w:val="1CharChar1"/>
        <w:spacing w:after="0" w:line="240" w:lineRule="auto"/>
        <w:ind w:firstLine="709"/>
        <w:jc w:val="center"/>
        <w:rPr>
          <w:rFonts w:ascii="Times New Roman" w:hAnsi="Times New Roman" w:cs="Times New Roman"/>
          <w:sz w:val="28"/>
          <w:szCs w:val="28"/>
          <w:lang w:val="ru-RU"/>
        </w:rPr>
      </w:pPr>
    </w:p>
    <w:p w14:paraId="662242EF"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bookmarkStart w:id="6" w:name="P172"/>
      <w:bookmarkEnd w:id="6"/>
      <w:r w:rsidRPr="003E398B">
        <w:rPr>
          <w:rFonts w:ascii="Times New Roman" w:hAnsi="Times New Roman" w:cs="Times New Roman"/>
          <w:sz w:val="28"/>
          <w:szCs w:val="28"/>
          <w:lang w:val="ru-RU"/>
        </w:rPr>
        <w:t xml:space="preserve">1.8.1. В перечень документов и (или) информации, </w:t>
      </w:r>
      <w:proofErr w:type="spellStart"/>
      <w:r w:rsidRPr="003E398B">
        <w:rPr>
          <w:rFonts w:ascii="Times New Roman" w:hAnsi="Times New Roman" w:cs="Times New Roman"/>
          <w:sz w:val="28"/>
          <w:szCs w:val="28"/>
          <w:lang w:val="ru-RU"/>
        </w:rPr>
        <w:t>истребуемых</w:t>
      </w:r>
      <w:proofErr w:type="spellEnd"/>
      <w:r w:rsidRPr="003E398B">
        <w:rPr>
          <w:rFonts w:ascii="Times New Roman" w:hAnsi="Times New Roman" w:cs="Times New Roman"/>
          <w:sz w:val="28"/>
          <w:szCs w:val="28"/>
          <w:lang w:val="ru-RU"/>
        </w:rPr>
        <w:t xml:space="preserve"> у лиц, в отношении которых осуществляются мероприятия по федеральному государственному надзору, которые не могут быть получены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рамках межведомственного информационного взаимодействия, входят:</w:t>
      </w:r>
    </w:p>
    <w:p w14:paraId="4B6ECACD"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1) документ, удостоверяющий полномочия руководителя юридического лица;</w:t>
      </w:r>
    </w:p>
    <w:p w14:paraId="7466FD9A"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2) документ, удостоверяющий личность индивидуального предпринимателя;</w:t>
      </w:r>
    </w:p>
    <w:p w14:paraId="2E1BE2B3"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3) документ, подтверждающий полномочия представителя юридического лица или индивидуального предпринимателя по представлению их интересов при проведении проверки, а также документ, подтверждающий личность уполномоченного представителя;</w:t>
      </w:r>
    </w:p>
    <w:p w14:paraId="7ED4BA46"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4) правоустанавливающие документы на объекты недвижимости в случае отсутствия сведений о зарегистрированных правах в Едином государственном реестре недвижимости;</w:t>
      </w:r>
    </w:p>
    <w:p w14:paraId="41FB1A0C"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5) документы технической инвентаризации на помещения объекта культурного наследия;</w:t>
      </w:r>
    </w:p>
    <w:p w14:paraId="592319B2"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6) проекты установки и содержания информационных надписей и обозначений на объектах культурного наследия (памятниках истории и культуры) народов Российской Федерации федерального значения, разработанные в соответствии с постановлением Правительства Российской Федерации от 10.09.2019 № 1178 «Об утверждении Правил установки информационных надписей и обозначений на объекты культурного наследия (памятники истории и культуры) народов Российской Федерации, содержания этих информационных надписей и обозначений, а также требований к составу проектов установки и содержания информационных надписей и обозначений, на основании которых осуществляется такая установка»;</w:t>
      </w:r>
    </w:p>
    <w:p w14:paraId="329DAB9D"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xml:space="preserve">7) проектная документация на проведение работ по сохранению объекта культурного наследия с положительным заключением государственной историко-культурной экспертизы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объекта культурного наследия, – положительным </w:t>
      </w:r>
      <w:r w:rsidRPr="003E398B">
        <w:rPr>
          <w:rFonts w:ascii="Times New Roman" w:hAnsi="Times New Roman" w:cs="Times New Roman"/>
          <w:sz w:val="28"/>
          <w:szCs w:val="28"/>
          <w:lang w:val="ru-RU"/>
        </w:rPr>
        <w:lastRenderedPageBreak/>
        <w:t>заключением государственной экспертизы проектной документации, предоставляемым в соответствии с требованиями Градостроительного кодекса Российской Федерации (в случае если указанный документ (его копия или сведения, содержащиеся в нем) отсутствует в едином государственном реестре заключений);</w:t>
      </w:r>
    </w:p>
    <w:p w14:paraId="65CD79BA"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8) раздел об обеспечении сохранности объектов культурного наследия в проектах проведения изыскательских, проектных, земляных, строительных, мелиоративных, хозяйственных работ, работ по использованию лесов и иных работ в границах территории объекта культурного наследия или проект обеспечения сохранности объектов культурного наследия, включающие оценку воздействия проводимых работ на объекты культурного наследия;</w:t>
      </w:r>
    </w:p>
    <w:p w14:paraId="16C3D0A8"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9) договоры на проведение работ (оказание услуг);</w:t>
      </w:r>
    </w:p>
    <w:p w14:paraId="712868B6"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10) материалы фото-, видеофиксации;</w:t>
      </w:r>
    </w:p>
    <w:p w14:paraId="36460A59"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11) копии заявлений, обращений, запросов, писем к юридическим и физическим лицам;</w:t>
      </w:r>
    </w:p>
    <w:p w14:paraId="3807D877"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12) техническая документация на объект недвижимости, обмерные чертежи, планы.;</w:t>
      </w:r>
    </w:p>
    <w:p w14:paraId="200828CC"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1.8.2. Исчерпывающий перечень документов и (или) информации, запрашиваемых и получаемых в ходе проверки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межведомственным перечнем:</w:t>
      </w:r>
    </w:p>
    <w:p w14:paraId="7411CC3C"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1) в Федеральной службе государственной регистрации, кадастра и картографии:</w:t>
      </w:r>
    </w:p>
    <w:p w14:paraId="69D5077D"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выписку из Единого государственного реестра недвижимости об объекте недвижимости;</w:t>
      </w:r>
    </w:p>
    <w:p w14:paraId="2C8D439E"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выписку из Единого государственного реестра недвижимости о переходе прав на объект недвижимости;</w:t>
      </w:r>
    </w:p>
    <w:p w14:paraId="4267CBE1"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кадастровый план территории;</w:t>
      </w:r>
    </w:p>
    <w:p w14:paraId="23055B85"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2) в Федеральной налоговой службе:</w:t>
      </w:r>
    </w:p>
    <w:p w14:paraId="1F94BC8F"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сведения из Единого государственного реестра юридических лиц;</w:t>
      </w:r>
    </w:p>
    <w:p w14:paraId="2812791E"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сведения из Единого государственного реестра индивидуальных предпринимателей;</w:t>
      </w:r>
    </w:p>
    <w:p w14:paraId="67BD2C18"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сведения из реестра дисквалифицированных лиц;</w:t>
      </w:r>
    </w:p>
    <w:p w14:paraId="5F517766"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сведения из единого реестра субъектов малого и среднего предпринимательства;</w:t>
      </w:r>
    </w:p>
    <w:p w14:paraId="535E665C"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3) в Министерстве внутренних дел Российской Федерации:</w:t>
      </w:r>
    </w:p>
    <w:p w14:paraId="6789BD3F"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сведения о действительности (недействительности) документа, удостоверяющего личность гражданина (кроме удостоверений личности, выданных иностранными государствами);</w:t>
      </w:r>
    </w:p>
    <w:p w14:paraId="2A2E1452"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4) в Федеральном агентстве по управлению государственным имуществом:</w:t>
      </w:r>
    </w:p>
    <w:p w14:paraId="44CE5FFC"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выписку из реестра федерального имущества;</w:t>
      </w:r>
    </w:p>
    <w:p w14:paraId="3C452A5A"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5) в Министерстве строительства и жилищно-коммунального хозяйства Российской Федерации:</w:t>
      </w:r>
    </w:p>
    <w:p w14:paraId="44769670"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сведения из разрешения на ввод в эксплуатацию;</w:t>
      </w:r>
    </w:p>
    <w:p w14:paraId="14761511"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lastRenderedPageBreak/>
        <w:t>- сведения из разрешения на строительство;</w:t>
      </w:r>
    </w:p>
    <w:p w14:paraId="1112E081"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сведения из разрешения на отклонение от предельных параметров разрешенного строительства, реконструкции объектов капитального строительства;</w:t>
      </w:r>
    </w:p>
    <w:p w14:paraId="1C3B789A"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6) в Федеральной службе по экологическому, технологическому и атомному надзору:</w:t>
      </w:r>
    </w:p>
    <w:p w14:paraId="308E6737"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выписку из реестра саморегулируемых организаций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w:t>
      </w:r>
    </w:p>
    <w:p w14:paraId="621A7674"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7) в Министерстве культуры Российской Федерации:</w:t>
      </w:r>
    </w:p>
    <w:p w14:paraId="2C3F394D"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сведения об аттестации специалистов в области сохранения объектов культурного наследия;</w:t>
      </w:r>
    </w:p>
    <w:p w14:paraId="10860DCD"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highlight w:val="yellow"/>
          <w:lang w:val="ru-RU"/>
        </w:rPr>
      </w:pPr>
      <w:r w:rsidRPr="003E398B">
        <w:rPr>
          <w:rFonts w:ascii="Times New Roman" w:hAnsi="Times New Roman" w:cs="Times New Roman"/>
          <w:sz w:val="28"/>
          <w:szCs w:val="28"/>
          <w:lang w:val="ru-RU"/>
        </w:rPr>
        <w:t>- сведения о выданных лицензиях деятельности по сохранению объектов культурного наследия (памятников истории и культуры) народов Российской Федерации;</w:t>
      </w:r>
    </w:p>
    <w:p w14:paraId="01CC2840"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сведения об аттестации специалистов в области сохранения объектов культурного наследия (за исключением спасательных археологических полевых работ), в области реставрации иных культурных ценностей.</w:t>
      </w:r>
    </w:p>
    <w:p w14:paraId="1030CA43"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1.8.3. В случае отсутствия технической возможности осуществления межведомственного информационного взаимодействия в электронной форме запросы и ответы на них направляются на бумажном носителе с использованием средств почтовой или факсимильной связи.</w:t>
      </w:r>
    </w:p>
    <w:p w14:paraId="3ACC29DC" w14:textId="77777777" w:rsidR="003E398B" w:rsidRPr="003E398B" w:rsidRDefault="003E398B" w:rsidP="003E398B">
      <w:pPr>
        <w:autoSpaceDE w:val="0"/>
        <w:autoSpaceDN w:val="0"/>
        <w:adjustRightInd w:val="0"/>
        <w:ind w:firstLine="709"/>
        <w:rPr>
          <w:sz w:val="28"/>
          <w:szCs w:val="28"/>
        </w:rPr>
      </w:pPr>
    </w:p>
    <w:p w14:paraId="456EAC45" w14:textId="77777777" w:rsidR="003E398B" w:rsidRPr="003E398B" w:rsidRDefault="003E398B" w:rsidP="003E398B">
      <w:pPr>
        <w:autoSpaceDE w:val="0"/>
        <w:autoSpaceDN w:val="0"/>
        <w:adjustRightInd w:val="0"/>
        <w:ind w:firstLine="709"/>
        <w:jc w:val="center"/>
        <w:outlineLvl w:val="1"/>
        <w:rPr>
          <w:b/>
          <w:sz w:val="28"/>
          <w:szCs w:val="28"/>
        </w:rPr>
      </w:pPr>
      <w:r w:rsidRPr="003E398B">
        <w:rPr>
          <w:b/>
          <w:sz w:val="28"/>
          <w:szCs w:val="28"/>
        </w:rPr>
        <w:t>2. Требования к порядку исполнения государственной функции</w:t>
      </w:r>
    </w:p>
    <w:p w14:paraId="41D3BA9E" w14:textId="77777777" w:rsidR="003E398B" w:rsidRPr="003E398B" w:rsidRDefault="003E398B" w:rsidP="003E398B">
      <w:pPr>
        <w:autoSpaceDE w:val="0"/>
        <w:autoSpaceDN w:val="0"/>
        <w:adjustRightInd w:val="0"/>
        <w:ind w:firstLine="709"/>
        <w:jc w:val="center"/>
        <w:rPr>
          <w:b/>
          <w:sz w:val="28"/>
          <w:szCs w:val="28"/>
        </w:rPr>
      </w:pPr>
    </w:p>
    <w:p w14:paraId="72AB1A49" w14:textId="77777777" w:rsidR="003E398B" w:rsidRPr="003E398B" w:rsidRDefault="003E398B" w:rsidP="003E398B">
      <w:pPr>
        <w:autoSpaceDE w:val="0"/>
        <w:autoSpaceDN w:val="0"/>
        <w:adjustRightInd w:val="0"/>
        <w:ind w:firstLine="709"/>
        <w:jc w:val="center"/>
        <w:outlineLvl w:val="2"/>
        <w:rPr>
          <w:b/>
          <w:sz w:val="28"/>
          <w:szCs w:val="28"/>
        </w:rPr>
      </w:pPr>
      <w:r w:rsidRPr="003E398B">
        <w:rPr>
          <w:b/>
          <w:sz w:val="28"/>
          <w:szCs w:val="28"/>
        </w:rPr>
        <w:t>2.1. Порядок информирования об исполнении государственной функции</w:t>
      </w:r>
    </w:p>
    <w:p w14:paraId="291C4906" w14:textId="77777777" w:rsidR="003E398B" w:rsidRPr="003E398B" w:rsidRDefault="003E398B" w:rsidP="003E398B">
      <w:pPr>
        <w:autoSpaceDE w:val="0"/>
        <w:autoSpaceDN w:val="0"/>
        <w:adjustRightInd w:val="0"/>
        <w:ind w:firstLine="709"/>
        <w:jc w:val="center"/>
        <w:outlineLvl w:val="2"/>
        <w:rPr>
          <w:b/>
          <w:sz w:val="28"/>
          <w:szCs w:val="28"/>
        </w:rPr>
      </w:pPr>
    </w:p>
    <w:p w14:paraId="3D2A313D" w14:textId="77777777" w:rsidR="003E398B" w:rsidRPr="003E398B" w:rsidRDefault="003E398B" w:rsidP="003E398B">
      <w:pPr>
        <w:ind w:firstLine="709"/>
        <w:jc w:val="both"/>
        <w:outlineLvl w:val="0"/>
        <w:rPr>
          <w:strike/>
          <w:sz w:val="28"/>
          <w:szCs w:val="28"/>
        </w:rPr>
      </w:pPr>
      <w:r w:rsidRPr="003E398B">
        <w:rPr>
          <w:sz w:val="28"/>
          <w:szCs w:val="28"/>
        </w:rPr>
        <w:t>2.1.1. Информация об исполнении государственной функции предоставляется Главным управлением при личном приеме, по телефону, путем ответов в письменной форме посредством почтовой связи, по электронной почте, а также посредством размещения на Едином портале и Региональном портале.</w:t>
      </w:r>
    </w:p>
    <w:p w14:paraId="16AFC4A2" w14:textId="77777777" w:rsidR="003E398B" w:rsidRPr="003E398B" w:rsidRDefault="003E398B" w:rsidP="003E398B">
      <w:pPr>
        <w:autoSpaceDE w:val="0"/>
        <w:autoSpaceDN w:val="0"/>
        <w:adjustRightInd w:val="0"/>
        <w:ind w:firstLine="709"/>
        <w:jc w:val="both"/>
        <w:rPr>
          <w:sz w:val="28"/>
          <w:szCs w:val="28"/>
        </w:rPr>
      </w:pPr>
      <w:r w:rsidRPr="003E398B">
        <w:rPr>
          <w:sz w:val="28"/>
          <w:szCs w:val="28"/>
        </w:rPr>
        <w:t>Сведения о месте нахождения, графике работы, номерах справочных телефонов, адресе официального сайта в сети «Интернет» и адресе электронной почты Главного управления размещаются в Реестре с последующим размещением сведений на Едином портале и Региональном портале.</w:t>
      </w:r>
    </w:p>
    <w:p w14:paraId="70173BA9" w14:textId="77777777" w:rsidR="003E398B" w:rsidRPr="003E398B" w:rsidRDefault="003E398B" w:rsidP="003E398B">
      <w:pPr>
        <w:ind w:firstLine="709"/>
        <w:jc w:val="both"/>
        <w:outlineLvl w:val="0"/>
        <w:rPr>
          <w:sz w:val="28"/>
          <w:szCs w:val="28"/>
        </w:rPr>
      </w:pPr>
      <w:r w:rsidRPr="003E398B">
        <w:rPr>
          <w:sz w:val="28"/>
          <w:szCs w:val="28"/>
        </w:rPr>
        <w:t>Главное управление обеспечивает размещение и актуализацию справочной информации на официальном сайте Главного управления в сети «Интернет», а также в соответствующем разделе Реестра. Справочная информация размещается на информационном стенде Главного управления.</w:t>
      </w:r>
    </w:p>
    <w:p w14:paraId="4658C72B"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2.1.2. Заявитель вправе обратиться за получением консультации непосредственно, по почте в форме письменного обращения или в форме электронного документа.</w:t>
      </w:r>
    </w:p>
    <w:p w14:paraId="56DD915D"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2.1.3. При осуществлении консультаций при личном обращении (включая обращения по телефону) предоставляется:</w:t>
      </w:r>
    </w:p>
    <w:p w14:paraId="0D1E8756" w14:textId="77777777" w:rsidR="003E398B" w:rsidRPr="003E398B" w:rsidRDefault="003E398B" w:rsidP="003E398B">
      <w:pPr>
        <w:pStyle w:val="1CharChar1"/>
        <w:tabs>
          <w:tab w:val="left" w:pos="993"/>
        </w:tabs>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1) информация о входящих номерах, под которыми зарегистрированы в системе делопроизводства материалы заявителя;</w:t>
      </w:r>
    </w:p>
    <w:p w14:paraId="673AACF5" w14:textId="77777777" w:rsidR="003E398B" w:rsidRPr="003E398B" w:rsidRDefault="003E398B" w:rsidP="003E398B">
      <w:pPr>
        <w:pStyle w:val="1CharChar1"/>
        <w:tabs>
          <w:tab w:val="left" w:pos="993"/>
        </w:tabs>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lastRenderedPageBreak/>
        <w:t>2) информация о принятии решения по конкретному заявлению и прилагаемым материалам;</w:t>
      </w:r>
    </w:p>
    <w:p w14:paraId="510A0E1E" w14:textId="77777777" w:rsidR="003E398B" w:rsidRPr="003E398B" w:rsidRDefault="003E398B" w:rsidP="003E398B">
      <w:pPr>
        <w:pStyle w:val="1CharChar1"/>
        <w:tabs>
          <w:tab w:val="left" w:pos="993"/>
        </w:tabs>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3) сведения о нормативных правовых актах по вопросам исполнения государственной функции (наименование, номер, дата принятия нормативного правового акта);</w:t>
      </w:r>
    </w:p>
    <w:p w14:paraId="09CC69F2" w14:textId="77777777" w:rsidR="003E398B" w:rsidRPr="003E398B" w:rsidRDefault="003E398B" w:rsidP="003E398B">
      <w:pPr>
        <w:pStyle w:val="1CharChar1"/>
        <w:tabs>
          <w:tab w:val="left" w:pos="993"/>
        </w:tabs>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4) информация о месте размещения справочных материалов Главного управления по вопросам исполнения государственной функции.</w:t>
      </w:r>
    </w:p>
    <w:p w14:paraId="0209229D"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2.1.4. При невозможности предоставить консультацию при личном обращении заявителя, включая обращения по телефону, должностное лицо может предложить заявителю обратиться за необходимой информацией в форме письменного обращения или в форме электронного документа.</w:t>
      </w:r>
    </w:p>
    <w:p w14:paraId="33818F44"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2.1.5. Ответ на письменное обращение, в том числе обращение, поступившее по информационным системам общего пользования, направляется должностным лицом Главного управления в течение 30 календарных дней со дня поступления обращения заинтересованного лица по почтовому (электронному) адресу, указанному в обращении.</w:t>
      </w:r>
    </w:p>
    <w:p w14:paraId="0C620052"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2.1.6. Ответы на письменные или в форме электронного документа обращения содержат ответы на поставленные вопросы, фамилию, инициалы и номер телефона исполнителя, подписываются начальником Главного управления.</w:t>
      </w:r>
    </w:p>
    <w:p w14:paraId="26B30163" w14:textId="77777777" w:rsidR="003E398B" w:rsidRPr="003E398B" w:rsidRDefault="003E398B" w:rsidP="003E398B">
      <w:pPr>
        <w:autoSpaceDE w:val="0"/>
        <w:autoSpaceDN w:val="0"/>
        <w:adjustRightInd w:val="0"/>
        <w:ind w:firstLine="709"/>
        <w:rPr>
          <w:sz w:val="28"/>
          <w:szCs w:val="28"/>
        </w:rPr>
      </w:pPr>
      <w:r w:rsidRPr="003E398B">
        <w:rPr>
          <w:sz w:val="28"/>
          <w:szCs w:val="28"/>
        </w:rPr>
        <w:t>2.1.7. Ответ на обращение направляется в форме электронного документа по адресу электронной почты, указанному в обращении, поступившем в Главное управление в форме электронного документа, и в письменной форме по почтовому адресу, указанному в обращении, поступившем в Главное управление в письменной форме.</w:t>
      </w:r>
    </w:p>
    <w:p w14:paraId="3C490443"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2.1.8. Если решение вопросов, содержащихся в обращении, не входит в компетенцию Главного управления, обращение в течение семи дней с момента его регистрации подлежит направлению в орган, компетентный рассмотреть обращение по существу. При этом Главное управление обязано уведомить заявителя о том, в какой государственный орган направлено его обращение.</w:t>
      </w:r>
    </w:p>
    <w:p w14:paraId="58355B40"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2.1.9. При ответах на телефонные звонки и устные обращения должностные лица Главного управления подробно и в вежливой (корректной) форме информируют обратившихся по интересующим их вопросам.</w:t>
      </w:r>
    </w:p>
    <w:p w14:paraId="11FA8915"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2.1.10. Ответ на телефонный звонок должен начинаться с информации о Главном управлении, должности, фамилии, имени, отчестве лица, принявшего телефонный звонок.</w:t>
      </w:r>
    </w:p>
    <w:p w14:paraId="5369B482"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2.1.11. При невозможности должностного лица Главного управления,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заявителю должен быть сообщен телефонный номер, по которому можно получить необходимую информацию.</w:t>
      </w:r>
    </w:p>
    <w:p w14:paraId="193EBCD1"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2.1.12. Места информирования, предназначенные для ознакомления заявителей с информационными материалами, оборудуются информационными стендами.</w:t>
      </w:r>
    </w:p>
    <w:p w14:paraId="16DE4C62"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p>
    <w:p w14:paraId="6D984FCC" w14:textId="77777777" w:rsidR="004256E8" w:rsidRDefault="004256E8" w:rsidP="003E398B">
      <w:pPr>
        <w:pStyle w:val="1CharChar1"/>
        <w:suppressLineNumbers/>
        <w:spacing w:after="0" w:line="240" w:lineRule="auto"/>
        <w:ind w:firstLine="709"/>
        <w:jc w:val="center"/>
        <w:rPr>
          <w:rFonts w:ascii="Times New Roman" w:hAnsi="Times New Roman" w:cs="Times New Roman"/>
          <w:b/>
          <w:bCs/>
          <w:sz w:val="28"/>
          <w:szCs w:val="28"/>
          <w:lang w:val="ru-RU"/>
        </w:rPr>
      </w:pPr>
    </w:p>
    <w:p w14:paraId="5D20D23F" w14:textId="77777777" w:rsidR="004256E8" w:rsidRDefault="004256E8" w:rsidP="003E398B">
      <w:pPr>
        <w:pStyle w:val="1CharChar1"/>
        <w:suppressLineNumbers/>
        <w:spacing w:after="0" w:line="240" w:lineRule="auto"/>
        <w:ind w:firstLine="709"/>
        <w:jc w:val="center"/>
        <w:rPr>
          <w:rFonts w:ascii="Times New Roman" w:hAnsi="Times New Roman" w:cs="Times New Roman"/>
          <w:b/>
          <w:bCs/>
          <w:sz w:val="28"/>
          <w:szCs w:val="28"/>
          <w:lang w:val="ru-RU"/>
        </w:rPr>
      </w:pPr>
    </w:p>
    <w:p w14:paraId="692516C1" w14:textId="073A2818" w:rsidR="003E398B" w:rsidRPr="003E398B" w:rsidRDefault="003E398B" w:rsidP="003E398B">
      <w:pPr>
        <w:pStyle w:val="1CharChar1"/>
        <w:suppressLineNumbers/>
        <w:spacing w:after="0" w:line="240" w:lineRule="auto"/>
        <w:ind w:firstLine="709"/>
        <w:jc w:val="center"/>
        <w:rPr>
          <w:rFonts w:ascii="Times New Roman" w:hAnsi="Times New Roman" w:cs="Times New Roman"/>
          <w:b/>
          <w:bCs/>
          <w:sz w:val="28"/>
          <w:szCs w:val="28"/>
          <w:lang w:val="ru-RU"/>
        </w:rPr>
      </w:pPr>
      <w:r w:rsidRPr="003E398B">
        <w:rPr>
          <w:rFonts w:ascii="Times New Roman" w:hAnsi="Times New Roman" w:cs="Times New Roman"/>
          <w:b/>
          <w:bCs/>
          <w:sz w:val="28"/>
          <w:szCs w:val="28"/>
          <w:lang w:val="ru-RU"/>
        </w:rPr>
        <w:lastRenderedPageBreak/>
        <w:t xml:space="preserve">2.2. Срок исполнения государственной функции </w:t>
      </w:r>
    </w:p>
    <w:p w14:paraId="4EE6CB12" w14:textId="77777777" w:rsidR="003E398B" w:rsidRPr="003E398B" w:rsidRDefault="003E398B" w:rsidP="003E398B">
      <w:pPr>
        <w:pStyle w:val="1CharChar1"/>
        <w:suppressLineNumbers/>
        <w:spacing w:after="0" w:line="240" w:lineRule="auto"/>
        <w:ind w:firstLine="709"/>
        <w:jc w:val="center"/>
        <w:rPr>
          <w:rFonts w:ascii="Times New Roman" w:hAnsi="Times New Roman" w:cs="Times New Roman"/>
          <w:b/>
          <w:bCs/>
          <w:sz w:val="28"/>
          <w:szCs w:val="28"/>
          <w:lang w:val="ru-RU"/>
        </w:rPr>
      </w:pPr>
    </w:p>
    <w:p w14:paraId="07094D08"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2.2.1. Срок осуществления федерального государственного надзора в форме проверки:</w:t>
      </w:r>
    </w:p>
    <w:p w14:paraId="0ADCD712"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1) срок проведения документарной и (или) выездной проверки не может превышать двадцать рабочих дней;</w:t>
      </w:r>
    </w:p>
    <w:p w14:paraId="553372A1"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2) в отношении одного субъекта малого предпринимательства общий срок проведения плановой выездной проверки не может превышать пятьдесят часов для малого предприятия и пятнадцать часов для микропредприятия в год;</w:t>
      </w:r>
    </w:p>
    <w:p w14:paraId="31C160F5"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3) в случае необходимости при проведении плановой выездной проверки получения документов и (или) информации в рамках межведомственного информационного взаимодействия проведение проверки в отношении субъекта малого предпринимательства может быть приостановлено начальником Главного управления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14:paraId="62B16201"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4) на период действия срока приостановления проведения плановой выездной проверки приостанавливаются связанные с указанной проверкой действия Главного управления на территории, в зданиях, строениях, сооружениях, помещениях, на иных объектах субъекта малого предпринимательства;</w:t>
      </w:r>
    </w:p>
    <w:p w14:paraId="4A09B9BF"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5)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Главного управления, проводящих выездную плановую проверку, срок ее проведения может быть продлен начальником Главного управления, но не более чем на двадцать рабочих дней, в отношении малых предприятий – не более чем на пятьдесят часов, микропредприятий – не более чем на пятнадцать часов;</w:t>
      </w:r>
    </w:p>
    <w:p w14:paraId="7227B81D"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6) лицо, в отношении которого проводится проверка, информируется о продлении срока проведения проверки в письменной форме, а также по телефону, факсимильной связи, электронной почте или иным возможным путем не позднее дня, следующего за днем подписания соответствующего приказа начальника Главного управления;</w:t>
      </w:r>
    </w:p>
    <w:p w14:paraId="78CF27AB"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7) срок проведения документарной и (или) выездной проверки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14:paraId="3E31C421"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2.2.2. Срок осуществления федерального государственного надзора в форме систематического наблюдения:</w:t>
      </w:r>
    </w:p>
    <w:p w14:paraId="163E0D51"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xml:space="preserve">1) срок проведения мероприятий по систематическому наблюдению в рамках ежегодно формируемого и утверждаемого плана, которым установлены перечень и сроки проведения мероприятий по систематическому наблюдению в отношении объектов культурного наследия в соответствии с подпунктом 14 пункта 2 статьи 33 </w:t>
      </w:r>
      <w:r w:rsidRPr="003E398B">
        <w:rPr>
          <w:rFonts w:ascii="Times New Roman" w:hAnsi="Times New Roman" w:cs="Times New Roman"/>
          <w:sz w:val="28"/>
          <w:szCs w:val="28"/>
          <w:lang w:val="ru-RU"/>
        </w:rPr>
        <w:lastRenderedPageBreak/>
        <w:t>Федерального закона от 25.06.2002 № 73-ФЗ, составляет три рабочих дня с даты начала проведения мероприятия, указанной в задании;</w:t>
      </w:r>
    </w:p>
    <w:p w14:paraId="6591A268"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2) срок проведения мероприятий по систематическому наблюдению за проведением работ по сохранению объектов культурного наследия устанавливается на период срока действия разрешения на проведение работ по сохранению объекта культурного наследия, выданного Главным управлением.</w:t>
      </w:r>
    </w:p>
    <w:p w14:paraId="1F1062A6"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2.2.3. Срок осуществления федерального государственного надзора в форме контроля за состоянием объектов культурного наследия:</w:t>
      </w:r>
    </w:p>
    <w:p w14:paraId="52A53F3D"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срок проведения мероприятий по контролю за состоянием объектов культурного наследия составляет три рабочих дня с даты начала проведения мероприятия по контролю за состоянием объекта культурного наследия, указанной в задании.</w:t>
      </w:r>
    </w:p>
    <w:p w14:paraId="2877E532" w14:textId="77777777" w:rsidR="003E398B" w:rsidRPr="003E398B" w:rsidRDefault="003E398B" w:rsidP="003E398B">
      <w:pPr>
        <w:autoSpaceDE w:val="0"/>
        <w:autoSpaceDN w:val="0"/>
        <w:adjustRightInd w:val="0"/>
        <w:ind w:firstLine="709"/>
        <w:rPr>
          <w:b/>
          <w:sz w:val="28"/>
          <w:szCs w:val="28"/>
        </w:rPr>
      </w:pPr>
    </w:p>
    <w:p w14:paraId="1AA0876F" w14:textId="77777777" w:rsidR="003E398B" w:rsidRPr="003E398B" w:rsidRDefault="003E398B" w:rsidP="003E398B">
      <w:pPr>
        <w:autoSpaceDE w:val="0"/>
        <w:autoSpaceDN w:val="0"/>
        <w:adjustRightInd w:val="0"/>
        <w:ind w:firstLine="709"/>
        <w:jc w:val="center"/>
        <w:rPr>
          <w:b/>
          <w:sz w:val="28"/>
          <w:szCs w:val="28"/>
        </w:rPr>
      </w:pPr>
      <w:r w:rsidRPr="003E398B">
        <w:rPr>
          <w:b/>
          <w:sz w:val="28"/>
          <w:szCs w:val="28"/>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14:paraId="1B785FC1" w14:textId="77777777" w:rsidR="003E398B" w:rsidRPr="003E398B" w:rsidRDefault="003E398B" w:rsidP="003E398B">
      <w:pPr>
        <w:autoSpaceDE w:val="0"/>
        <w:autoSpaceDN w:val="0"/>
        <w:adjustRightInd w:val="0"/>
        <w:ind w:firstLine="709"/>
        <w:jc w:val="center"/>
        <w:rPr>
          <w:b/>
          <w:sz w:val="28"/>
          <w:szCs w:val="28"/>
        </w:rPr>
      </w:pPr>
    </w:p>
    <w:p w14:paraId="73FE2BF4"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Федеральный государственный надзор осуществляется уполномоченными должностными лицами Главного управления посредством проведения мероприятий по надзору, а именно: проверок, систематического наблюдения, мероприятий по контролю за состоянием объектов культурного наследия, а также мероприятий по профилактике нарушений обязательных требований.</w:t>
      </w:r>
    </w:p>
    <w:p w14:paraId="78E91C5C" w14:textId="77777777" w:rsidR="003E398B" w:rsidRPr="003E398B" w:rsidRDefault="003E398B" w:rsidP="003E398B">
      <w:pPr>
        <w:tabs>
          <w:tab w:val="left" w:pos="0"/>
        </w:tabs>
        <w:ind w:firstLine="709"/>
        <w:rPr>
          <w:b/>
          <w:sz w:val="28"/>
          <w:szCs w:val="28"/>
        </w:rPr>
      </w:pPr>
    </w:p>
    <w:p w14:paraId="21F1E4D8" w14:textId="77777777" w:rsidR="003E398B" w:rsidRPr="003E398B" w:rsidRDefault="003E398B" w:rsidP="003E398B">
      <w:pPr>
        <w:tabs>
          <w:tab w:val="left" w:pos="0"/>
        </w:tabs>
        <w:ind w:firstLine="709"/>
        <w:jc w:val="center"/>
        <w:rPr>
          <w:b/>
          <w:bCs/>
          <w:sz w:val="28"/>
          <w:szCs w:val="28"/>
        </w:rPr>
      </w:pPr>
      <w:r w:rsidRPr="003E398B">
        <w:rPr>
          <w:b/>
          <w:sz w:val="28"/>
          <w:szCs w:val="28"/>
        </w:rPr>
        <w:t xml:space="preserve">3.1. </w:t>
      </w:r>
      <w:r w:rsidRPr="003E398B">
        <w:rPr>
          <w:b/>
          <w:bCs/>
          <w:sz w:val="28"/>
          <w:szCs w:val="28"/>
        </w:rPr>
        <w:t xml:space="preserve">Осуществление федерального государственного надзора в форме проверки </w:t>
      </w:r>
    </w:p>
    <w:p w14:paraId="57E4E9D7"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p>
    <w:p w14:paraId="03EBBFDD"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Осуществление федерального государственного надзора в форме проверки включает в себя следующие административные процедуры:</w:t>
      </w:r>
    </w:p>
    <w:p w14:paraId="062C4433"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1) подготовка, согласование и утверждение ежегодного плана проведения плановых проверок юридических лиц и индивидуальных предпринимателей, органов государственной власти субъекта Российской Федерации и органов местного самоуправления (далее – План проверок);</w:t>
      </w:r>
    </w:p>
    <w:p w14:paraId="6B4113DE"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2) принятие решений о проведении плановых и (или) внеплановых проверок;</w:t>
      </w:r>
    </w:p>
    <w:p w14:paraId="3AA42675"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3) проведение проверки;</w:t>
      </w:r>
    </w:p>
    <w:p w14:paraId="46642541"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4) оформление результатов проверки и принятие мер по фактам нарушений, выявленным при проведении проверки.</w:t>
      </w:r>
    </w:p>
    <w:p w14:paraId="0AF604C9"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В зависимости от оснований проверки могут быть плановыми и внеплановыми и проводиться в выездной и (или) документарной форме.</w:t>
      </w:r>
    </w:p>
    <w:p w14:paraId="1B224227"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К отношениям, связанным с осуществлением федерального государственного надзора в части организации и проведения проверок юридических лиц, индивидуальных предпринимателей, применяются положения Федерального закона от 26.12.2008 № 294-ФЗ.</w:t>
      </w:r>
    </w:p>
    <w:p w14:paraId="0C508F50"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xml:space="preserve">К отношениям, связанным с осуществлением федерального государственного надзора в части организации и проведения проверок органов государственной власти субъекта Российской Федерации и органов местного самоуправления, применяются </w:t>
      </w:r>
      <w:r w:rsidRPr="003E398B">
        <w:rPr>
          <w:rFonts w:ascii="Times New Roman" w:hAnsi="Times New Roman" w:cs="Times New Roman"/>
          <w:sz w:val="28"/>
          <w:szCs w:val="28"/>
          <w:lang w:val="ru-RU"/>
        </w:rPr>
        <w:lastRenderedPageBreak/>
        <w:t>положения Федерального закона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и Федерального закона от 06.10.2003 № 131-ФЗ.</w:t>
      </w:r>
    </w:p>
    <w:p w14:paraId="0996ABEF" w14:textId="77777777" w:rsidR="003E398B" w:rsidRPr="003E398B" w:rsidRDefault="003E398B" w:rsidP="003E398B">
      <w:pPr>
        <w:tabs>
          <w:tab w:val="left" w:pos="0"/>
        </w:tabs>
        <w:ind w:firstLine="709"/>
        <w:rPr>
          <w:b/>
          <w:bCs/>
          <w:color w:val="000000"/>
          <w:sz w:val="28"/>
          <w:szCs w:val="28"/>
        </w:rPr>
      </w:pPr>
    </w:p>
    <w:p w14:paraId="744EA851" w14:textId="77777777" w:rsidR="003E398B" w:rsidRPr="003E398B" w:rsidRDefault="003E398B" w:rsidP="003E398B">
      <w:pPr>
        <w:tabs>
          <w:tab w:val="left" w:pos="0"/>
        </w:tabs>
        <w:ind w:firstLine="709"/>
        <w:jc w:val="center"/>
        <w:rPr>
          <w:b/>
          <w:bCs/>
          <w:color w:val="000000"/>
          <w:sz w:val="28"/>
          <w:szCs w:val="28"/>
        </w:rPr>
      </w:pPr>
      <w:r w:rsidRPr="003E398B">
        <w:rPr>
          <w:b/>
          <w:bCs/>
          <w:color w:val="000000"/>
          <w:sz w:val="28"/>
          <w:szCs w:val="28"/>
        </w:rPr>
        <w:t>3.1.1. Подготовка, согласование утверждение Плана проверок</w:t>
      </w:r>
    </w:p>
    <w:p w14:paraId="089C29FC" w14:textId="77777777" w:rsidR="003E398B" w:rsidRPr="003E398B" w:rsidRDefault="003E398B" w:rsidP="003E398B">
      <w:pPr>
        <w:pStyle w:val="1CharChar1"/>
        <w:tabs>
          <w:tab w:val="left" w:pos="0"/>
          <w:tab w:val="left" w:pos="1134"/>
        </w:tabs>
        <w:spacing w:after="0" w:line="240" w:lineRule="auto"/>
        <w:ind w:firstLine="709"/>
        <w:jc w:val="center"/>
        <w:rPr>
          <w:rFonts w:ascii="Times New Roman" w:hAnsi="Times New Roman" w:cs="Times New Roman"/>
          <w:sz w:val="28"/>
          <w:szCs w:val="28"/>
          <w:lang w:val="ru-RU"/>
        </w:rPr>
      </w:pPr>
    </w:p>
    <w:p w14:paraId="6A035414"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Плановые проверки осуществляются в соответствии с Планом проверок, формируемым на один год и утверждаемым приказом начальника Главного управления.</w:t>
      </w:r>
    </w:p>
    <w:p w14:paraId="1CBD7190"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Основаниями для включения плановой проверки в План проверок являются:</w:t>
      </w:r>
    </w:p>
    <w:p w14:paraId="2ABA632D"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1) в отношении юридического лица, индивидуального предпринимателя –истечение трех лет со дня:</w:t>
      </w:r>
    </w:p>
    <w:p w14:paraId="4B7B8239"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государственной регистрации юридического лица, индивидуального предпринимателя;</w:t>
      </w:r>
    </w:p>
    <w:p w14:paraId="5C3FAC7B"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окончания проведения последней плановой проверки юридического лица, индивидуального предпринимателя;</w:t>
      </w:r>
    </w:p>
    <w:p w14:paraId="11C8DA7B"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2) в отношении органа государственной власти Смоленской области, органа местного самоуправления – истечение двух лет со дня окончания проведения последней плановой проверки органа государственной власти субъекта Российской Федерации, органа местного самоуправления.</w:t>
      </w:r>
    </w:p>
    <w:p w14:paraId="61725475"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Подготовка Плана проверок осуществляется в порядке, установленном Правилами подготовки органами государственного контроля (надзора) и муниципального контроля ежегодных планов проведения плановых проверок юридических лиц и индивидуальных предпринимателей, утвержденными постановлением Правительства Российской Федерации от 30.06.2010 № 489, с учетом требований, установленных Федеральным законом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и Федеральным законом от 06.10.2003 № 131-ФЗ (в части плановых проверок в отношении органов государственной власти Смоленской области и органов местного самоуправления).</w:t>
      </w:r>
    </w:p>
    <w:p w14:paraId="7A1EFA0C"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В срок до 1 сентября года, предшествующего году проведения плановых проверок, Главное управление направляет проект Плана проверок в прокуратуру Смоленской области.</w:t>
      </w:r>
    </w:p>
    <w:p w14:paraId="116B8DA2"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В соответствии с требованиями части 6.1 статьи 9 Федерального закона от 26.12.2008 № 294-ФЗ прокуратура Смоленской области рассматривает проект Плана проверок на предмет законности включения в него объектов государственного контроля (надзора) и в срок до 1 октября года, предшествующего году проведения плановых проверок, вносит предложения начальнику Главного управления 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w:t>
      </w:r>
    </w:p>
    <w:p w14:paraId="66252949"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xml:space="preserve">В соответствии с требованиями пункта 4 статьи 29.2 Федерального закона от 06.10.1999 № 184-ФЗ «Об общих принципах организации законодательных </w:t>
      </w:r>
      <w:r w:rsidRPr="003E398B">
        <w:rPr>
          <w:rFonts w:ascii="Times New Roman" w:hAnsi="Times New Roman" w:cs="Times New Roman"/>
          <w:sz w:val="28"/>
          <w:szCs w:val="28"/>
          <w:lang w:val="ru-RU"/>
        </w:rPr>
        <w:lastRenderedPageBreak/>
        <w:t>(представительных) и исполнительных органов государственной власти субъектов Российской Федерации» проект Плана проверок рассматривается прокуратурой Смоленской области на предмет законности включения в них объектов государственного контроля (надзора) с внесением предложений начальнику Главного управления о проведении совместных плановых проверок.</w:t>
      </w:r>
    </w:p>
    <w:p w14:paraId="3AADC085"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В соответствии с требованиями части 2.3. статьи 77 Федерального закона от 06.10.2003 № 131-ФЗ проект Плана проверок рассматривается прокуратурой Смоленской области на предмет законности включения в него объектов государственного контроля (надзора) с внесением предложений начальнику Главного управления о проведении совместных плановых проверок.</w:t>
      </w:r>
    </w:p>
    <w:p w14:paraId="36BF707B"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Главное управление рассматривает предложения прокуратуры Смоленской области и по итогам их рассмотрения направляет в прокуратуру Смоленской области в срок до 1 ноября (в отношении органов государственной власти субъекта Российской Федерации и органов местного самоуправления – до 1 октября) года, предшествующего году проведения плановых проверок, утвержденные Планы проверок.</w:t>
      </w:r>
    </w:p>
    <w:p w14:paraId="694AE111"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План проверок утверждается начальником Главного управления в срок до 1 ноября (в отношении органов государственной власти субъекта Российской Федерации и органов местного самоуправления – до 1 октября) года, предшествующего году проведения плановых проверок.</w:t>
      </w:r>
    </w:p>
    <w:p w14:paraId="78A946D4"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Утвержденный План проверок размещается на официальном сайте Главного управления в сети «Интернет».</w:t>
      </w:r>
    </w:p>
    <w:p w14:paraId="110F244F"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Внесение изменений в План проверок осуществляется в порядке, предусмотренном Правилами подготовки органами государственного контроля (надзора) и муниципального контроля ежегодных планов проведения плановых проверок юридических лиц и индивидуальных предпринимателей, утвержденными постановлением Правительства Российской Федерации от 30.06.2010 № 489.</w:t>
      </w:r>
    </w:p>
    <w:p w14:paraId="0CF0B6C1"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Сведения о внесенных в План проверок изменениях направляются в течение трех рабочих дней со дня их внесения в прокуратуру Смоленской области на бумажном носителе (с приложением копии в электронном виде) заказным почтовым отправлением с уведомлением о вручении либо в форме электронного документа, подписанного электронной подписью, а также размещаются на официальном сайте Главного управления в сети «Интернет» в порядке, предусмотренном пунктом 6 Правил подготовки органами государственного контроля (надзора) и муниципального контроля ежегодных планов проведения плановых проверок юридических лиц и индивидуальных предпринимателей, утвержденных постановлением Правительства Российской Федерации от 30.06.2010 № 489, в течение пяти рабочих дней со дня внесения изменений.</w:t>
      </w:r>
    </w:p>
    <w:p w14:paraId="099FCB9B"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Результатом выполнения административной процедуры является утвержденный начальником Главного управления План проверок.</w:t>
      </w:r>
    </w:p>
    <w:p w14:paraId="5252A358"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Максимальный срок выполнения административной процедуры составляет 150 календарных дней.</w:t>
      </w:r>
    </w:p>
    <w:p w14:paraId="47513CFC" w14:textId="2350FEA8" w:rsidR="003E398B" w:rsidRDefault="003E398B" w:rsidP="003E398B">
      <w:pPr>
        <w:pStyle w:val="1CharChar1"/>
        <w:spacing w:after="0" w:line="240" w:lineRule="auto"/>
        <w:ind w:firstLine="709"/>
        <w:jc w:val="both"/>
        <w:rPr>
          <w:rFonts w:ascii="Times New Roman" w:hAnsi="Times New Roman" w:cs="Times New Roman"/>
          <w:sz w:val="28"/>
          <w:szCs w:val="28"/>
          <w:lang w:val="ru-RU"/>
        </w:rPr>
      </w:pPr>
    </w:p>
    <w:p w14:paraId="75462C46"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p>
    <w:p w14:paraId="129D7D78" w14:textId="77777777" w:rsidR="003E398B" w:rsidRPr="003E398B" w:rsidRDefault="003E398B" w:rsidP="003E398B">
      <w:pPr>
        <w:tabs>
          <w:tab w:val="left" w:pos="0"/>
        </w:tabs>
        <w:ind w:firstLine="709"/>
        <w:jc w:val="center"/>
        <w:rPr>
          <w:b/>
          <w:bCs/>
          <w:sz w:val="28"/>
          <w:szCs w:val="28"/>
        </w:rPr>
      </w:pPr>
      <w:r w:rsidRPr="003E398B">
        <w:rPr>
          <w:b/>
          <w:bCs/>
          <w:sz w:val="28"/>
          <w:szCs w:val="28"/>
        </w:rPr>
        <w:lastRenderedPageBreak/>
        <w:t>3.1.2. Принятие решений о проведении плановых и (или) внеплановых проверок</w:t>
      </w:r>
    </w:p>
    <w:p w14:paraId="3EE329FA" w14:textId="77777777" w:rsidR="003E398B" w:rsidRPr="003E398B" w:rsidRDefault="003E398B" w:rsidP="003E398B">
      <w:pPr>
        <w:tabs>
          <w:tab w:val="left" w:pos="0"/>
        </w:tabs>
        <w:ind w:firstLine="709"/>
        <w:jc w:val="center"/>
        <w:rPr>
          <w:bCs/>
          <w:sz w:val="28"/>
          <w:szCs w:val="28"/>
        </w:rPr>
      </w:pPr>
    </w:p>
    <w:p w14:paraId="2BCE3D4E"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Основаниями для начала выполнения административной процедуры являются:</w:t>
      </w:r>
    </w:p>
    <w:p w14:paraId="221298E1"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bookmarkStart w:id="7" w:name="P262"/>
      <w:bookmarkEnd w:id="7"/>
      <w:r w:rsidRPr="003E398B">
        <w:rPr>
          <w:rFonts w:ascii="Times New Roman" w:hAnsi="Times New Roman" w:cs="Times New Roman"/>
          <w:sz w:val="28"/>
          <w:szCs w:val="28"/>
          <w:lang w:val="ru-RU"/>
        </w:rPr>
        <w:t>1) План проверок;</w:t>
      </w:r>
    </w:p>
    <w:p w14:paraId="3E7FA46A"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bookmarkStart w:id="8" w:name="P263"/>
      <w:bookmarkEnd w:id="8"/>
      <w:r w:rsidRPr="003E398B">
        <w:rPr>
          <w:rFonts w:ascii="Times New Roman" w:hAnsi="Times New Roman" w:cs="Times New Roman"/>
          <w:sz w:val="28"/>
          <w:szCs w:val="28"/>
          <w:lang w:val="ru-RU"/>
        </w:rPr>
        <w:t>2) истечение срока исполнения ранее выданного предписания об устранении выявленного нарушения обязательных требований;</w:t>
      </w:r>
    </w:p>
    <w:p w14:paraId="41D34495"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bookmarkStart w:id="9" w:name="P264"/>
      <w:bookmarkEnd w:id="9"/>
      <w:r w:rsidRPr="003E398B">
        <w:rPr>
          <w:rFonts w:ascii="Times New Roman" w:hAnsi="Times New Roman" w:cs="Times New Roman"/>
          <w:sz w:val="28"/>
          <w:szCs w:val="28"/>
          <w:lang w:val="ru-RU"/>
        </w:rPr>
        <w:t>3) мотивированное представление должностного лица Главного управления по результатам анализа результатов мероприятий по контролю без взаимодействия с юридическими лицами, индивидуальными предпринимателями, физическими лицами, рассмотрения или предварительной проверки поступивших в Главное управление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14:paraId="60FAEC4E"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bookmarkStart w:id="10" w:name="P265"/>
      <w:bookmarkEnd w:id="10"/>
      <w:r w:rsidRPr="003E398B">
        <w:rPr>
          <w:rFonts w:ascii="Times New Roman" w:hAnsi="Times New Roman" w:cs="Times New Roman"/>
          <w:sz w:val="28"/>
          <w:szCs w:val="28"/>
          <w:lang w:val="ru-RU"/>
        </w:rPr>
        <w:t>- возникновение угрозы причинения вреда объектам культурного наследия;</w:t>
      </w:r>
    </w:p>
    <w:p w14:paraId="154866EC"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bookmarkStart w:id="11" w:name="P266"/>
      <w:bookmarkEnd w:id="11"/>
      <w:r w:rsidRPr="003E398B">
        <w:rPr>
          <w:rFonts w:ascii="Times New Roman" w:hAnsi="Times New Roman" w:cs="Times New Roman"/>
          <w:sz w:val="28"/>
          <w:szCs w:val="28"/>
          <w:lang w:val="ru-RU"/>
        </w:rPr>
        <w:t>- причинение вреда объектам культурного наследия;</w:t>
      </w:r>
    </w:p>
    <w:p w14:paraId="15A12582"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bookmarkStart w:id="12" w:name="P267"/>
      <w:bookmarkEnd w:id="12"/>
      <w:r w:rsidRPr="003E398B">
        <w:rPr>
          <w:rFonts w:ascii="Times New Roman" w:hAnsi="Times New Roman" w:cs="Times New Roman"/>
          <w:sz w:val="28"/>
          <w:szCs w:val="28"/>
          <w:lang w:val="ru-RU"/>
        </w:rPr>
        <w:t>4) приказ начальника Главного управления,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14:paraId="6228A16D"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bookmarkStart w:id="13" w:name="P268"/>
      <w:bookmarkEnd w:id="13"/>
      <w:r w:rsidRPr="003E398B">
        <w:rPr>
          <w:rFonts w:ascii="Times New Roman" w:hAnsi="Times New Roman" w:cs="Times New Roman"/>
          <w:sz w:val="28"/>
          <w:szCs w:val="28"/>
          <w:lang w:val="ru-RU"/>
        </w:rPr>
        <w:t>5) решение о проведении в отношении юридического лица, индивидуального предпринимателя плановой или внеплановой выездной проверки в случаях, установленных частью 7 статьи 12 Федерального закона от 26.12.2008 № 294-ФЗ.</w:t>
      </w:r>
    </w:p>
    <w:p w14:paraId="4BC5AB16"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xml:space="preserve">Обращения и заявления, не позволяющие установить лицо, обратившееся в Главное управление, а также обращения и заявления, не содержащие сведений о фактах, указанных в подпункте 3 пункта </w:t>
      </w:r>
      <w:bookmarkStart w:id="14" w:name="_Hlk49352456"/>
      <w:r w:rsidRPr="003E398B">
        <w:rPr>
          <w:rFonts w:ascii="Times New Roman" w:hAnsi="Times New Roman" w:cs="Times New Roman"/>
          <w:sz w:val="28"/>
          <w:szCs w:val="28"/>
          <w:lang w:val="ru-RU"/>
        </w:rPr>
        <w:t xml:space="preserve">3.1.2 </w:t>
      </w:r>
      <w:bookmarkEnd w:id="14"/>
      <w:r w:rsidRPr="003E398B">
        <w:rPr>
          <w:rFonts w:ascii="Times New Roman" w:hAnsi="Times New Roman" w:cs="Times New Roman"/>
          <w:sz w:val="28"/>
          <w:szCs w:val="28"/>
          <w:lang w:val="ru-RU"/>
        </w:rPr>
        <w:t>настоящего Административного регламента, не могут служить основанием для проведения внеплановой проверки.</w:t>
      </w:r>
    </w:p>
    <w:p w14:paraId="794158AF"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В случае, если изложенная в обращении или заявлении информация может в соответствии с подпунктом 3 пункта 3.1.2 настоящего Административного регламента являться основанием для проведения внеплановой проверки, должностное лицо Главного управления при наличии у него обоснованных сомнений в авторстве обращения или заявления обязано принять разумные меры к установлению обратившегося лица.</w:t>
      </w:r>
    </w:p>
    <w:p w14:paraId="5AF42EC7"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14:paraId="64B37636"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xml:space="preserve">При рассмотрении обращений и заявлений, информации о фактах, указанных в подпункте 3 пункта 3.1.2 настоящего Административного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w:t>
      </w:r>
      <w:r w:rsidRPr="003E398B">
        <w:rPr>
          <w:rFonts w:ascii="Times New Roman" w:hAnsi="Times New Roman" w:cs="Times New Roman"/>
          <w:sz w:val="28"/>
          <w:szCs w:val="28"/>
          <w:lang w:val="ru-RU"/>
        </w:rPr>
        <w:lastRenderedPageBreak/>
        <w:t>федеральному государственному надзору в отношении соответствующих юридических лиц, индивидуальных предпринимателей.</w:t>
      </w:r>
    </w:p>
    <w:p w14:paraId="53CAE15D"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подпункте 3 пункта 3.1.2 настоящего Административного регламента, уполномоченными должностными лицами главного управления может быть проведена предварительная проверка поступившей информации.</w:t>
      </w:r>
    </w:p>
    <w:p w14:paraId="29348E45"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Главного управления,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Главного управления.</w:t>
      </w:r>
    </w:p>
    <w:p w14:paraId="6042AC9B"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14:paraId="78E49158"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подпункте 3 пункта 3.1.2 настоящего Административного регламента, уполномоченное должностное лицо Главного управления подготавливает мотивированное представление о проведении внеплановой проверки по основаниям, указанным в подпункте 3 пункта 3.1.2 настоящего Административного регламента.</w:t>
      </w:r>
    </w:p>
    <w:p w14:paraId="73A8D168"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14:paraId="2E76671D"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По решению начальника Главного управления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14:paraId="0F5E7F68"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Внеплановая выездная проверка по основаниям, указанным в подпункте 3 пункта 3.1.2 настоящего Административного регламента, в отношении юридических лиц, индивидуальных предпринимателей может быть проведена должностными лицами Главного управления после согласования с органом прокуратуры по месту осуществления деятельности таких лиц.</w:t>
      </w:r>
    </w:p>
    <w:p w14:paraId="374A7147"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Решение о проведении плановых или внеплановых проверок принимается начальником Главного управления и оформляется приказом начальника Главного управления о проведении проверки.</w:t>
      </w:r>
    </w:p>
    <w:p w14:paraId="3DE888FC"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lastRenderedPageBreak/>
        <w:t>Приказ начальника Главного управления о проведении проверки должен содержать сведения, указанные в статье 14 Федерального закона от 26.12.2008                     № 294-ФЗ.</w:t>
      </w:r>
    </w:p>
    <w:p w14:paraId="1CDBFD5F"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Должностным лицом, ответственным за подготовку проекта приказа начальника Главного управления о проведении проверки, является должностное лицо Главного управления, определенное начальником Главного управления.</w:t>
      </w:r>
    </w:p>
    <w:p w14:paraId="3E93E67A"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Должностное лицо, ответственное за подготовку проекта приказа начальника Главного управления о проведении проверки, в течение одного рабочего дня готовит проект приказа начальника Главного управления о проведении проверки.</w:t>
      </w:r>
    </w:p>
    <w:p w14:paraId="4AFD9C4E"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В случае принятия решения об осуществлении внеплановой выездной проверки по основанию, предусмотренному подпунктом 3 пункта 3.1.2. настоящего Административного регламента, должностное лицо, ответственное за подготовку проекта приказа начальника Главного управления о проведении проверки, одновременно с подготовкой проекта распоряжения о проведении проверки готовит проект заявления о согласовании с прокуратурой Смоленской области проведения внеплановой выездной проверки.</w:t>
      </w:r>
    </w:p>
    <w:p w14:paraId="7E6228D6"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bookmarkStart w:id="15" w:name="P286"/>
      <w:bookmarkEnd w:id="15"/>
      <w:r w:rsidRPr="003E398B">
        <w:rPr>
          <w:rFonts w:ascii="Times New Roman" w:hAnsi="Times New Roman" w:cs="Times New Roman"/>
          <w:sz w:val="28"/>
          <w:szCs w:val="28"/>
          <w:lang w:val="ru-RU"/>
        </w:rPr>
        <w:t>Должностное лицо, ответственное за подготовку проекта приказа начальника Главного управления о проведении внеплановой выездной проверки, в день его подписания представляет либо направляет заказным письмом с уведомлением о вручении или в форме электронного документа, подписанного усиленной квалифицированной электронной подписью, в прокуратуру Смоленской области заявление о согласовании проведения внеплановой выездной проверки.</w:t>
      </w:r>
    </w:p>
    <w:p w14:paraId="16C5850B"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К заявлению прилагаются копия приказа начальника Главного управления и сведения, послужившие основанием ее проведения.</w:t>
      </w:r>
    </w:p>
    <w:p w14:paraId="328DAEAB"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xml:space="preserve">В случае проведения проверки по основанию, предусмотренному </w:t>
      </w:r>
      <w:hyperlink w:anchor="P265" w:history="1">
        <w:r w:rsidRPr="003E398B">
          <w:rPr>
            <w:rFonts w:ascii="Times New Roman" w:hAnsi="Times New Roman" w:cs="Times New Roman"/>
            <w:sz w:val="28"/>
            <w:szCs w:val="28"/>
            <w:lang w:val="ru-RU"/>
          </w:rPr>
          <w:t>абзацем 2</w:t>
        </w:r>
        <w:r w:rsidRPr="003E398B">
          <w:rPr>
            <w:rFonts w:ascii="Times New Roman" w:hAnsi="Times New Roman" w:cs="Times New Roman"/>
            <w:color w:val="0000FF"/>
            <w:sz w:val="28"/>
            <w:szCs w:val="28"/>
            <w:lang w:val="ru-RU"/>
          </w:rPr>
          <w:t xml:space="preserve"> </w:t>
        </w:r>
        <w:r w:rsidRPr="003E398B">
          <w:rPr>
            <w:rFonts w:ascii="Times New Roman" w:hAnsi="Times New Roman" w:cs="Times New Roman"/>
            <w:sz w:val="28"/>
            <w:szCs w:val="28"/>
            <w:lang w:val="ru-RU"/>
          </w:rPr>
          <w:t xml:space="preserve">подпункта 3 пункта 3.1.2 </w:t>
        </w:r>
      </w:hyperlink>
      <w:r w:rsidRPr="003E398B">
        <w:rPr>
          <w:rFonts w:ascii="Times New Roman" w:hAnsi="Times New Roman" w:cs="Times New Roman"/>
          <w:sz w:val="28"/>
          <w:szCs w:val="28"/>
          <w:lang w:val="ru-RU"/>
        </w:rPr>
        <w:t xml:space="preserve"> настоящего Административного регламента, должностное лицо Главного управления, ответственное за подготовку проекта начальника Главного управления о проведении проверки, в течение одного рабочего дня принимает меры к согласованию проведения внеплановой выездной проверки.</w:t>
      </w:r>
    </w:p>
    <w:p w14:paraId="0072AE64"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В случае принятия прокуратурой Смоленской области решения об отказе в согласовании проведения внеплановой выездной проверки должностными лицами Главного управления, ответственными за выполнение административной процедуры, оформляется акт о выявлении обстоятельств (факторов), препятствующих проведению проверки, а также, при необходимости, мотивированное представление должностного лица Главного управления начальнику Главного управления для принятия решения о проведении внеплановой документарной проверки.</w:t>
      </w:r>
    </w:p>
    <w:p w14:paraId="4A98E4C1"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Если основанием для проведения внеплановой выездной проверки является причинение вреда объектам культурного наследия (памятникам истории и культуры) народов Российской Федерации, обнаружение нарушений обязательных требований, в момент совершения таких нарушений в связи с необходимостью принятия неотложных мер Главное управление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пунктом 3.3.13 настоящего Административного регламента, в прокуратуру Смоленской области в течение двадцати четырех часов.</w:t>
      </w:r>
    </w:p>
    <w:p w14:paraId="668CA351"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lastRenderedPageBreak/>
        <w:t>Должностное лицо, ответственное за подготовку проекта приказа начальника Главного управления о проведении проверки, принимает меры к уведомлению о предстоящей проверке:</w:t>
      </w:r>
    </w:p>
    <w:p w14:paraId="3C62529C"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xml:space="preserve">- по основанию, предусмотренному </w:t>
      </w:r>
      <w:hyperlink w:anchor="P262" w:history="1">
        <w:r w:rsidRPr="003E398B">
          <w:rPr>
            <w:rFonts w:ascii="Times New Roman" w:hAnsi="Times New Roman" w:cs="Times New Roman"/>
            <w:sz w:val="28"/>
            <w:szCs w:val="28"/>
            <w:lang w:val="ru-RU"/>
          </w:rPr>
          <w:t xml:space="preserve">подпунктом 1 пункта 3.1.2 </w:t>
        </w:r>
      </w:hyperlink>
      <w:r w:rsidRPr="003E398B">
        <w:rPr>
          <w:rFonts w:ascii="Times New Roman" w:hAnsi="Times New Roman" w:cs="Times New Roman"/>
          <w:sz w:val="28"/>
          <w:szCs w:val="28"/>
          <w:lang w:val="ru-RU"/>
        </w:rPr>
        <w:t xml:space="preserve"> настоящего Административного регламента, лицо, в отношении которого осуществляется федеральный государственный надзор, уведомляется не позднее чем за три рабочих дня до начала проведения проверки путем направления проверяемому лицу копии приказа начальника Главного управления о проведении проверки заказным письмом с уведомлением о вручении либо иным доступным способом, позволяющим подтвердить факт его получения, и (или) посредством электронного документа, подписанного усиленной квалифицированной электронной подписью и направленного по адресу электронной почты лица, в отношении которого осуществляется федеральный государственный надзор,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лицом, в отношении которого осуществляется федеральный государственный надзор, в Главное управление;</w:t>
      </w:r>
    </w:p>
    <w:p w14:paraId="23081200"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xml:space="preserve">- по основаниям, предусмотренным </w:t>
      </w:r>
      <w:hyperlink w:anchor="P263" w:history="1">
        <w:r w:rsidRPr="003E398B">
          <w:rPr>
            <w:rFonts w:ascii="Times New Roman" w:hAnsi="Times New Roman" w:cs="Times New Roman"/>
            <w:sz w:val="28"/>
            <w:szCs w:val="28"/>
            <w:lang w:val="ru-RU"/>
          </w:rPr>
          <w:t>подпунктами 2</w:t>
        </w:r>
      </w:hyperlink>
      <w:r w:rsidRPr="003E398B">
        <w:rPr>
          <w:rFonts w:ascii="Times New Roman" w:hAnsi="Times New Roman" w:cs="Times New Roman"/>
          <w:sz w:val="28"/>
          <w:szCs w:val="28"/>
          <w:lang w:val="ru-RU"/>
        </w:rPr>
        <w:t xml:space="preserve"> - </w:t>
      </w:r>
      <w:hyperlink w:anchor="P267" w:history="1">
        <w:r w:rsidRPr="003E398B">
          <w:rPr>
            <w:rFonts w:ascii="Times New Roman" w:hAnsi="Times New Roman" w:cs="Times New Roman"/>
            <w:sz w:val="28"/>
            <w:szCs w:val="28"/>
            <w:lang w:val="ru-RU"/>
          </w:rPr>
          <w:t xml:space="preserve">4 пункта 3.1.2 </w:t>
        </w:r>
      </w:hyperlink>
      <w:r w:rsidRPr="003E398B">
        <w:rPr>
          <w:rFonts w:ascii="Times New Roman" w:hAnsi="Times New Roman" w:cs="Times New Roman"/>
          <w:sz w:val="28"/>
          <w:szCs w:val="28"/>
          <w:lang w:val="ru-RU"/>
        </w:rPr>
        <w:t>настоящего Административного регламента, проверяемое лицо уведомляется не менее чем за двадцать четыре часа до начала проведения проверки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лица, в отношении которого осуществляется федеральный государственный надзор,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лицом, в отношении которого осуществляется федеральный государственный надзор, в Главное управление.</w:t>
      </w:r>
    </w:p>
    <w:p w14:paraId="07A74FFD"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xml:space="preserve">Выездная внеплановая проверка по основанию, предусмотренному абзацем 3 </w:t>
      </w:r>
      <w:hyperlink w:anchor="P266" w:history="1">
        <w:r w:rsidRPr="003E398B">
          <w:rPr>
            <w:rFonts w:ascii="Times New Roman" w:hAnsi="Times New Roman" w:cs="Times New Roman"/>
            <w:sz w:val="28"/>
            <w:szCs w:val="28"/>
            <w:lang w:val="ru-RU"/>
          </w:rPr>
          <w:t>подпункта 3 пункта</w:t>
        </w:r>
        <w:r w:rsidRPr="003E398B">
          <w:rPr>
            <w:rFonts w:ascii="Times New Roman" w:hAnsi="Times New Roman" w:cs="Times New Roman"/>
            <w:color w:val="0000FF"/>
            <w:sz w:val="28"/>
            <w:szCs w:val="28"/>
            <w:lang w:val="ru-RU"/>
          </w:rPr>
          <w:t xml:space="preserve"> </w:t>
        </w:r>
      </w:hyperlink>
      <w:r w:rsidRPr="003E398B">
        <w:rPr>
          <w:rFonts w:ascii="Times New Roman" w:hAnsi="Times New Roman" w:cs="Times New Roman"/>
          <w:sz w:val="28"/>
          <w:szCs w:val="28"/>
          <w:lang w:val="ru-RU"/>
        </w:rPr>
        <w:t xml:space="preserve">3.1.2 настоящего Административного регламента, а также выездная проверка по основанию, предусмотренному </w:t>
      </w:r>
      <w:hyperlink w:anchor="P268" w:history="1">
        <w:r w:rsidRPr="003E398B">
          <w:rPr>
            <w:rFonts w:ascii="Times New Roman" w:hAnsi="Times New Roman" w:cs="Times New Roman"/>
            <w:sz w:val="28"/>
            <w:szCs w:val="28"/>
            <w:lang w:val="ru-RU"/>
          </w:rPr>
          <w:t xml:space="preserve">подпунктом 5 пункта </w:t>
        </w:r>
      </w:hyperlink>
      <w:r w:rsidRPr="003E398B">
        <w:rPr>
          <w:rFonts w:ascii="Times New Roman" w:hAnsi="Times New Roman" w:cs="Times New Roman"/>
          <w:sz w:val="28"/>
          <w:szCs w:val="28"/>
          <w:lang w:val="ru-RU"/>
        </w:rPr>
        <w:t>3.1.2  настоящего Административного регламента, проводятся без предварительного уведомления лиц, в отношении которых осуществляется федеральный государственный надзор.</w:t>
      </w:r>
    </w:p>
    <w:p w14:paraId="38B4430D"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xml:space="preserve">Уполномоченные должностные лица главного управления не позднее дня направления уведомления о проведении проверки вносят в единый реестр проверок информацию об уведомлении проверяемого лица о проведении проверки с указанием даты и способа уведомления в случаях, предусмотренных Федеральным </w:t>
      </w:r>
      <w:hyperlink r:id="rId10" w:history="1">
        <w:r w:rsidRPr="003E398B">
          <w:rPr>
            <w:rFonts w:ascii="Times New Roman" w:hAnsi="Times New Roman" w:cs="Times New Roman"/>
            <w:sz w:val="28"/>
            <w:szCs w:val="28"/>
            <w:lang w:val="ru-RU"/>
          </w:rPr>
          <w:t>законом</w:t>
        </w:r>
      </w:hyperlink>
      <w:r w:rsidRPr="003E398B">
        <w:rPr>
          <w:rFonts w:ascii="Times New Roman" w:hAnsi="Times New Roman" w:cs="Times New Roman"/>
          <w:sz w:val="28"/>
          <w:szCs w:val="28"/>
          <w:lang w:val="ru-RU"/>
        </w:rPr>
        <w:t xml:space="preserve"> от 26.12.2008 № 294-ФЗ. </w:t>
      </w:r>
    </w:p>
    <w:p w14:paraId="767D0EA7"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bookmarkStart w:id="16" w:name="P296"/>
      <w:bookmarkEnd w:id="16"/>
      <w:r w:rsidRPr="003E398B">
        <w:rPr>
          <w:rFonts w:ascii="Times New Roman" w:hAnsi="Times New Roman" w:cs="Times New Roman"/>
          <w:sz w:val="28"/>
          <w:szCs w:val="28"/>
          <w:lang w:val="ru-RU"/>
        </w:rPr>
        <w:t>Уполномоченные должностные лица Главного управления не позднее трех рабочих дней со дня издания приказа начальника Главного управления о проведении плановой проверки вносят в единый реестр проверок следующие сведения:</w:t>
      </w:r>
    </w:p>
    <w:p w14:paraId="36A82111"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1) информацию о проверке, содержащую:</w:t>
      </w:r>
    </w:p>
    <w:p w14:paraId="6B096184"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учетный номер и дату присвоения учетного номера проверки;</w:t>
      </w:r>
    </w:p>
    <w:p w14:paraId="61EEE4B6"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дату и номер приказа начальника Главного управления о проведении проверки;</w:t>
      </w:r>
    </w:p>
    <w:p w14:paraId="24C8F95A"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lastRenderedPageBreak/>
        <w:t>- даты начала и окончания проведения проверки;</w:t>
      </w:r>
    </w:p>
    <w:p w14:paraId="4D12C65D"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правовые основания проведения проверки, в том числе подлежащие проверке обязательные требования;</w:t>
      </w:r>
    </w:p>
    <w:p w14:paraId="6450C15D"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цели, задачи, предмет проверки и срок ее проведения;</w:t>
      </w:r>
    </w:p>
    <w:p w14:paraId="0916F5FD"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вид проверки (плановая, внеплановая);</w:t>
      </w:r>
    </w:p>
    <w:p w14:paraId="50E79F49"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форму проверки (выездная, документарная);</w:t>
      </w:r>
    </w:p>
    <w:p w14:paraId="60D68C15"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сроки проведения и перечень мероприятий по контролю, необходимых для достижения целей и задач проведения проверки;</w:t>
      </w:r>
    </w:p>
    <w:p w14:paraId="21C8F64B"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сведения о согласовании проведения проверки с органами прокуратуры в случае, если такое согласование проводилось;</w:t>
      </w:r>
    </w:p>
    <w:p w14:paraId="359D6DF8"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сведения о включении плановой проверки в ежегодный сводный план проведения плановых проверок;</w:t>
      </w:r>
    </w:p>
    <w:p w14:paraId="73908AF2"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2) информацию о Главном управлении, содержащую:</w:t>
      </w:r>
    </w:p>
    <w:p w14:paraId="0B2F6D8A"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наименование Главного управления;</w:t>
      </w:r>
    </w:p>
    <w:p w14:paraId="3589F1EB"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фамилию, имя, отчество (последнее – при наличии) и должность должностного лица (должностных лиц), уполномоченного на проведение проверки, а также экспертов, представителей экспертных организаций, привлекаемых к проведению проверки;</w:t>
      </w:r>
    </w:p>
    <w:p w14:paraId="08129359"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указание на реестровый номер государственной функции в федеральной государственной информационной системе «Федеральный реестр государственных и муниципальных услуг (функций)»;</w:t>
      </w:r>
    </w:p>
    <w:p w14:paraId="4BAB820A"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3) информацию о лице, в отношении которого проводится проверка, содержащую:</w:t>
      </w:r>
    </w:p>
    <w:p w14:paraId="0DA8A921"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наименование юридического лица или фамилию, имя, отчество (последнее –при наличии) индивидуального предпринимателя, в отношении которого проводится проверка;</w:t>
      </w:r>
    </w:p>
    <w:p w14:paraId="1A6D1542"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государственный регистрационный номер записи о создании юридического лица, государственный регистрационный номер записи о государственной регистрации индивидуального предпринимателя и идентификационный номер налогоплательщика;</w:t>
      </w:r>
    </w:p>
    <w:p w14:paraId="65D53647"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место нахождения юридического лица (его филиалов, представительств, обособленных структурных подразделений), в отношении которого проводится проверка;</w:t>
      </w:r>
    </w:p>
    <w:p w14:paraId="3F902F90"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место фактического осуществления деятельности юридического лица (его филиалов, представительств, обособленных структурных подразделений) или индивидуального предпринимателя, в отношении которого проводится проверка.</w:t>
      </w:r>
    </w:p>
    <w:p w14:paraId="197D8520"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xml:space="preserve">При организации и проведении внеплановой проверки по основанию, предусмотренному </w:t>
      </w:r>
      <w:hyperlink w:anchor="P264" w:history="1">
        <w:r w:rsidRPr="003E398B">
          <w:rPr>
            <w:rFonts w:ascii="Times New Roman" w:hAnsi="Times New Roman" w:cs="Times New Roman"/>
            <w:sz w:val="28"/>
            <w:szCs w:val="28"/>
            <w:lang w:val="ru-RU"/>
          </w:rPr>
          <w:t>подпунктом 3 пункта 3.3.1</w:t>
        </w:r>
      </w:hyperlink>
      <w:r w:rsidRPr="003E398B">
        <w:rPr>
          <w:rFonts w:ascii="Times New Roman" w:hAnsi="Times New Roman" w:cs="Times New Roman"/>
          <w:sz w:val="28"/>
          <w:szCs w:val="28"/>
          <w:lang w:val="ru-RU"/>
        </w:rPr>
        <w:t xml:space="preserve"> настоящего Административного регламента, должностные лица Главного управления вносят информацию, указанную в пункте 3.3.19 настоящего Административного регламента, в единый реестр проверок не позднее пяти рабочих дней со дня начала проведения проверки.</w:t>
      </w:r>
    </w:p>
    <w:p w14:paraId="7F68DFFB"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xml:space="preserve">Результатом административной процедуры являются приказ начальника Главного управления о проведении проверки, согласование прокуратурой Смоленской области проведения внеплановой выездной проверки (в случае проведения внеплановой проверки по основанию, предусмотренному </w:t>
      </w:r>
      <w:hyperlink w:anchor="P264" w:history="1">
        <w:r w:rsidRPr="003E398B">
          <w:rPr>
            <w:rFonts w:ascii="Times New Roman" w:hAnsi="Times New Roman" w:cs="Times New Roman"/>
            <w:sz w:val="28"/>
            <w:szCs w:val="28"/>
            <w:lang w:val="ru-RU"/>
          </w:rPr>
          <w:t xml:space="preserve">подпунктом 3 </w:t>
        </w:r>
        <w:r w:rsidRPr="003E398B">
          <w:rPr>
            <w:rFonts w:ascii="Times New Roman" w:hAnsi="Times New Roman" w:cs="Times New Roman"/>
            <w:sz w:val="28"/>
            <w:szCs w:val="28"/>
            <w:lang w:val="ru-RU"/>
          </w:rPr>
          <w:lastRenderedPageBreak/>
          <w:t xml:space="preserve">пункта 3.1.2 </w:t>
        </w:r>
      </w:hyperlink>
      <w:r w:rsidRPr="003E398B">
        <w:rPr>
          <w:rFonts w:ascii="Times New Roman" w:hAnsi="Times New Roman" w:cs="Times New Roman"/>
          <w:sz w:val="28"/>
          <w:szCs w:val="28"/>
          <w:lang w:val="ru-RU"/>
        </w:rPr>
        <w:t xml:space="preserve"> настоящего Административного регламента), а также документы, подтверждающие надлежащее уведомление лица, в отношении которого осуществляется государственная функция, о предстоящей проверке.</w:t>
      </w:r>
    </w:p>
    <w:p w14:paraId="24829C9A" w14:textId="77777777" w:rsidR="003E398B" w:rsidRDefault="003E398B" w:rsidP="003E398B">
      <w:pPr>
        <w:tabs>
          <w:tab w:val="left" w:pos="0"/>
        </w:tabs>
        <w:ind w:firstLine="709"/>
        <w:jc w:val="center"/>
        <w:rPr>
          <w:b/>
          <w:bCs/>
          <w:color w:val="000000"/>
          <w:sz w:val="28"/>
          <w:szCs w:val="28"/>
        </w:rPr>
      </w:pPr>
    </w:p>
    <w:p w14:paraId="7565ABB2" w14:textId="25811605" w:rsidR="003E398B" w:rsidRPr="003E398B" w:rsidRDefault="003E398B" w:rsidP="004256E8">
      <w:pPr>
        <w:tabs>
          <w:tab w:val="left" w:pos="0"/>
        </w:tabs>
        <w:jc w:val="center"/>
        <w:rPr>
          <w:b/>
          <w:bCs/>
          <w:color w:val="000000"/>
          <w:sz w:val="28"/>
          <w:szCs w:val="28"/>
        </w:rPr>
      </w:pPr>
      <w:r w:rsidRPr="003E398B">
        <w:rPr>
          <w:b/>
          <w:bCs/>
          <w:color w:val="000000"/>
          <w:sz w:val="28"/>
          <w:szCs w:val="28"/>
        </w:rPr>
        <w:t>3.1.3. Проведение проверки</w:t>
      </w:r>
    </w:p>
    <w:p w14:paraId="5878D442" w14:textId="77777777" w:rsidR="003E398B" w:rsidRPr="003E398B" w:rsidRDefault="003E398B" w:rsidP="003E398B">
      <w:pPr>
        <w:tabs>
          <w:tab w:val="left" w:pos="0"/>
        </w:tabs>
        <w:ind w:firstLine="709"/>
        <w:jc w:val="center"/>
        <w:rPr>
          <w:bCs/>
          <w:sz w:val="28"/>
          <w:szCs w:val="28"/>
        </w:rPr>
      </w:pPr>
    </w:p>
    <w:p w14:paraId="2E73C6E9"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bCs/>
          <w:sz w:val="28"/>
          <w:szCs w:val="28"/>
          <w:lang w:val="ru-RU"/>
        </w:rPr>
        <w:t xml:space="preserve">Основаниями </w:t>
      </w:r>
      <w:r w:rsidRPr="003E398B">
        <w:rPr>
          <w:rFonts w:ascii="Times New Roman" w:hAnsi="Times New Roman" w:cs="Times New Roman"/>
          <w:sz w:val="28"/>
          <w:szCs w:val="28"/>
          <w:lang w:val="ru-RU"/>
        </w:rPr>
        <w:t>начала выполнения административной процедуры являются:</w:t>
      </w:r>
    </w:p>
    <w:p w14:paraId="2AA2B7CE"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1) в случае проведения плановых проверок:</w:t>
      </w:r>
    </w:p>
    <w:p w14:paraId="3F722789"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приказ начальника Главного управления о проведении проверки;</w:t>
      </w:r>
    </w:p>
    <w:p w14:paraId="19639A79"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документы, подтверждающие надлежащее уведомление лица, в отношении которого осуществляется федеральный государственный надзор, о предстоящей проверке;</w:t>
      </w:r>
    </w:p>
    <w:p w14:paraId="1D29D66C"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xml:space="preserve">2) в случае проведения внеплановых проверок по основанию, предусмотренному </w:t>
      </w:r>
      <w:hyperlink w:anchor="P263" w:history="1">
        <w:r w:rsidRPr="003E398B">
          <w:rPr>
            <w:rFonts w:ascii="Times New Roman" w:hAnsi="Times New Roman" w:cs="Times New Roman"/>
            <w:sz w:val="28"/>
            <w:szCs w:val="28"/>
            <w:lang w:val="ru-RU"/>
          </w:rPr>
          <w:t xml:space="preserve">подпунктом 2 пункта </w:t>
        </w:r>
      </w:hyperlink>
      <w:r w:rsidRPr="003E398B">
        <w:rPr>
          <w:rFonts w:ascii="Times New Roman" w:hAnsi="Times New Roman" w:cs="Times New Roman"/>
          <w:sz w:val="28"/>
          <w:szCs w:val="28"/>
          <w:lang w:val="ru-RU"/>
        </w:rPr>
        <w:t>3.1.2 настоящего Административного регламента:</w:t>
      </w:r>
    </w:p>
    <w:p w14:paraId="6913A521"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приказ начальника Главного управления о проведении проверки;</w:t>
      </w:r>
    </w:p>
    <w:p w14:paraId="31B2D029"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документы, подтверждающие надлежащее уведомление лица, в отношении которого осуществляется федеральный государственный надзор, о предстоящей проверке;</w:t>
      </w:r>
    </w:p>
    <w:p w14:paraId="33E88153"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xml:space="preserve">3) в случае проведения внеплановых проверок в отношении юридических лиц, индивидуальных предпринимателей, физических лиц по основанию, предусмотренному </w:t>
      </w:r>
      <w:hyperlink w:anchor="P264" w:history="1">
        <w:r w:rsidRPr="003E398B">
          <w:rPr>
            <w:rFonts w:ascii="Times New Roman" w:hAnsi="Times New Roman" w:cs="Times New Roman"/>
            <w:sz w:val="28"/>
            <w:szCs w:val="28"/>
            <w:lang w:val="ru-RU"/>
          </w:rPr>
          <w:t xml:space="preserve">подпунктом 3 пункта 3.1.2 </w:t>
        </w:r>
      </w:hyperlink>
      <w:r w:rsidRPr="003E398B">
        <w:rPr>
          <w:rFonts w:ascii="Times New Roman" w:hAnsi="Times New Roman" w:cs="Times New Roman"/>
          <w:sz w:val="28"/>
          <w:szCs w:val="28"/>
          <w:lang w:val="ru-RU"/>
        </w:rPr>
        <w:t>настоящего Административного регламента:</w:t>
      </w:r>
    </w:p>
    <w:p w14:paraId="79B60B1D"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приказ начальника Главного управления о проведении проверки;</w:t>
      </w:r>
    </w:p>
    <w:p w14:paraId="57D5600E"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согласование прокуратурой Смоленской области проведения внеплановой выездной проверки в отношении юридического лица, индивидуального предпринимателя.</w:t>
      </w:r>
    </w:p>
    <w:p w14:paraId="2FD2D121"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Проверка проводится должностными лицами Главного управления исключительно в составе комиссии, состоящей не менее чем из двух гражданских служащих Главного управления. Проведение проверки одним должностным лицом не допускается.</w:t>
      </w:r>
    </w:p>
    <w:p w14:paraId="45ADA2E0"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Проведение проверки вправе осуществлять только те должностные лица Главного управления, которые указаны в приказе начальника Главного управления о проведении проверки.</w:t>
      </w:r>
    </w:p>
    <w:p w14:paraId="314E3495"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Предметом выездной проверки являются сведения, содержащиеся в документах лиц, в отношении которых осуществляется федеральный государственный надзор, состояние используемых ими объектов культурного наследия и принимаемые ими меры по исполнению требований законодательства Российской Федерации об охране объектов культурного наследия.</w:t>
      </w:r>
    </w:p>
    <w:p w14:paraId="2043FD5D"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Выездная проверка осуществляется по месту нахождения объектов надзора.</w:t>
      </w:r>
    </w:p>
    <w:p w14:paraId="6B5BAC54"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xml:space="preserve">Административная процедура начинается с представления должностных лиц Главного управления, осуществляющих проверку (фамилия, имя, отчество (последнее – при наличии), замещаемая должность, структурное подразделение Главного управления, цель визита), предъявления служебных удостоверений и вручения под подпись лицу (его уполномоченному представителю), в отношении </w:t>
      </w:r>
      <w:r w:rsidRPr="003E398B">
        <w:rPr>
          <w:rFonts w:ascii="Times New Roman" w:hAnsi="Times New Roman" w:cs="Times New Roman"/>
          <w:sz w:val="28"/>
          <w:szCs w:val="28"/>
          <w:lang w:val="ru-RU"/>
        </w:rPr>
        <w:lastRenderedPageBreak/>
        <w:t>которого осуществляется федеральный государственный надзор, заверенной печатью копии распоряжения о проведении проверки.</w:t>
      </w:r>
    </w:p>
    <w:p w14:paraId="36EF00A9"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xml:space="preserve">По требованию лица, в отношении которого осуществляется федеральный государственный надзор, должностные лица Главного управления </w:t>
      </w:r>
      <w:proofErr w:type="spellStart"/>
      <w:r w:rsidRPr="003E398B">
        <w:rPr>
          <w:rFonts w:ascii="Times New Roman" w:hAnsi="Times New Roman" w:cs="Times New Roman"/>
          <w:sz w:val="28"/>
          <w:szCs w:val="28"/>
          <w:lang w:val="ru-RU"/>
        </w:rPr>
        <w:t>ознакамливают</w:t>
      </w:r>
      <w:proofErr w:type="spellEnd"/>
      <w:r w:rsidRPr="003E398B">
        <w:rPr>
          <w:rFonts w:ascii="Times New Roman" w:hAnsi="Times New Roman" w:cs="Times New Roman"/>
          <w:sz w:val="28"/>
          <w:szCs w:val="28"/>
          <w:lang w:val="ru-RU"/>
        </w:rPr>
        <w:t xml:space="preserve"> его с требованиями настоящего Административного регламента.</w:t>
      </w:r>
    </w:p>
    <w:p w14:paraId="09F92DD6"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В случае, если проверка сопряжена с проведением экспертиз, обследований, лабораторных и иных испытаний выполненных работ и применяемых материалов (изделий), требования к проведению которых определяются в соответствии с законодательством Российской Федерации, привлекаемые к проведению проверки эксперты, экспертные организации представляют документы, подтверждающие их полномочия.</w:t>
      </w:r>
    </w:p>
    <w:p w14:paraId="3760276F"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Должностные лица Главного управления, проводящие проверку, определяют время ежедневного пребывания в служебных помещениях лица, в отношении которого осуществляется федеральный государственный надзор, в течение срока проверки с учетом действующего режима работы объекта проверки.</w:t>
      </w:r>
    </w:p>
    <w:p w14:paraId="7ED5AC1B"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Проведение проверок в нерабочее время не допускается.</w:t>
      </w:r>
    </w:p>
    <w:p w14:paraId="66387F64"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При проведении проверки должностные лица Главного управления осуществляют следующие мероприятия по надзору:</w:t>
      </w:r>
    </w:p>
    <w:p w14:paraId="207C1BA3"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рассмотрение документов, представленных лицом, в отношении которого осуществляется федеральный государственный надзор, связанных с объектом надзора;</w:t>
      </w:r>
    </w:p>
    <w:p w14:paraId="543CFCCD"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проведение обследования объекта надзора.</w:t>
      </w:r>
    </w:p>
    <w:p w14:paraId="42BB3457"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xml:space="preserve">Юридические лица, индивидуальные предприниматели вправе вести </w:t>
      </w:r>
      <w:hyperlink r:id="rId11" w:history="1">
        <w:r w:rsidRPr="003E398B">
          <w:rPr>
            <w:rFonts w:ascii="Times New Roman" w:hAnsi="Times New Roman" w:cs="Times New Roman"/>
            <w:sz w:val="28"/>
            <w:szCs w:val="28"/>
            <w:lang w:val="ru-RU"/>
          </w:rPr>
          <w:t>журнал</w:t>
        </w:r>
      </w:hyperlink>
      <w:r w:rsidRPr="003E398B">
        <w:rPr>
          <w:rFonts w:ascii="Times New Roman" w:hAnsi="Times New Roman" w:cs="Times New Roman"/>
          <w:sz w:val="28"/>
          <w:szCs w:val="28"/>
          <w:lang w:val="ru-RU"/>
        </w:rPr>
        <w:t xml:space="preserve"> учета проверок по типовой форме, установленной приказом Министерства экономического развития Российской Федерации от 30.04.2009 № 141.</w:t>
      </w:r>
    </w:p>
    <w:p w14:paraId="22D3CEB7"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В журнале учета проверок должностными лицами Главного управления осуществляется запись о проведенной проверке, содержащая сведения о наименовании Главного управления,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(последнее – при наличии) и должности должностного лица или должностных лиц, проводящих проверку, его или их подписи.</w:t>
      </w:r>
    </w:p>
    <w:p w14:paraId="32AE058B"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Журнал учета проверок должен быть прошит, пронумерован и удостоверен печатью юридического лица, индивидуального предпринимателя (при наличии печати).</w:t>
      </w:r>
    </w:p>
    <w:p w14:paraId="59176EC6"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При отсутствии журнала учета проверок в акте проверки делается соответствующая запись.</w:t>
      </w:r>
    </w:p>
    <w:p w14:paraId="7301947E"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Предметом документарной проверки являются сведения, содержащиеся в документах лица, в отношении которого осуществляется федеральный государственный надзор, и связанные с исполнением им установленных требований законодательства Российской Федерации об охране объектов культурного наследия.</w:t>
      </w:r>
    </w:p>
    <w:p w14:paraId="1EAA9B90"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Документарная проверка проводится по месту нахождения Главного управления.</w:t>
      </w:r>
    </w:p>
    <w:p w14:paraId="121EAB79"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xml:space="preserve">В процессе проведения документарной проверки должностными лицами Главного управления рассматриваются документы лица, в отношении которого </w:t>
      </w:r>
      <w:r w:rsidRPr="003E398B">
        <w:rPr>
          <w:rFonts w:ascii="Times New Roman" w:hAnsi="Times New Roman" w:cs="Times New Roman"/>
          <w:sz w:val="28"/>
          <w:szCs w:val="28"/>
          <w:lang w:val="ru-RU"/>
        </w:rPr>
        <w:lastRenderedPageBreak/>
        <w:t>осуществляется федеральный государственный надзор, имеющиеся в распоряжении Главного управления, в том числе: служебная документация и корреспонденция; акты предыдущих проверок; материалы рассмотрения дел об административных правонарушениях; материалы мероприятий по систематическому наблюдению, в том числе акты осмотров объектов культурного наследия, контрольных мероприятий; иные документы о результатах ранее проведенных мероприятий по надзору.</w:t>
      </w:r>
    </w:p>
    <w:p w14:paraId="3DA4F15C"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В случае, если достоверность сведений, содержащихся в документах, имеющихся в распоряжении Главного управления, вызывает обоснованные сомнения либо эти сведения не позволяют оценить исполнение лицом, в отношении которого осуществляется федеральный государственный надзор, обязательных требований, должностное лицо Главного управления, ответственное за осуществление административной процедуры, в течение одного рабочего дня направляет в адрес лица, в отношении которого осуществляется федеральный государственный надзор, мотивированный запрос с требованием представить иные необходимые для рассмотрения в ходе проведения документарной проверки документы.</w:t>
      </w:r>
    </w:p>
    <w:p w14:paraId="7BCC3D4C"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К мотивированному запросу прилагается заверенная печатью копия приказа начальника Главного управления о проведении документарной проверки.</w:t>
      </w:r>
    </w:p>
    <w:p w14:paraId="65587582"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В течение десяти рабочих дней со дня получения мотивированного запроса лицо, в отношении которого осуществляется федеральный государственный надзор, представляет должностному лицу Главного управления указанные в запросе документы.</w:t>
      </w:r>
    </w:p>
    <w:p w14:paraId="0DA0E175"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Указанные в запросе документы представляются в виде копий, заверенных печатью (при ее наличии) и соответственно подписью проверяемого лица, его уполномоченного представителя, руководителя, иного уполномоченного должностного лица юридического лица, в том числе в форме электронных документов, подписанных усиленной квалифицированной электронной подписью.</w:t>
      </w:r>
    </w:p>
    <w:p w14:paraId="6FF60830"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Не допускается требовать нотариального удостоверения копий документов, представляемых в Главное управление, если это не предусмотрено законодательством Российской Федерации.</w:t>
      </w:r>
    </w:p>
    <w:p w14:paraId="4CA50C9A"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В случае, если в ходе документарной проверки выявлены ошибки и (или) противоречия в представленных лицом, в отношении которого проводится проверка, документах либо несоответствие сведений, содержащихся в этих документах, сведениям, содержащимся в имеющихся у Главного управления документах и (или) полученным в ходе осуществления федерального государственного надзора, информация об этом в течение одного рабочего дня направляется должностным лицом Главного управления, ответственным за осуществление административной процедуры, лицу, в отношении которого осуществляется федеральный государственный надзор, с требованием представить в течение десяти рабочих дней необходимые пояснения в письменной форме.</w:t>
      </w:r>
    </w:p>
    <w:p w14:paraId="72E150D3"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Лицо, в отношении которого осуществляется федеральный государственный надзор, представляющее в Главное управление пояснения относительно выявленных ошибок и (или) противоречий в представленных документах, вправе представить дополнительно в Главное управление документы, подтверждающие достоверность ранее представленных документов.</w:t>
      </w:r>
    </w:p>
    <w:p w14:paraId="48E6A989"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lastRenderedPageBreak/>
        <w:t>Должностное лицо Главного управления, ответственное за осуществление административной процедуры, обязано рассмотреть представленные лицом, в отношении которого осуществляется федеральный государственный надзор, пояснения и документы, подтверждающие достоверность ранее представленных документов.</w:t>
      </w:r>
    </w:p>
    <w:p w14:paraId="5402C269"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В случае, если после рассмотрения представленных пояснений и документов либо при отсутствии пояснений должностное лицо Главного управления, ответственное за осуществление административной процедуры, установит признаки нарушения законодательства Российской Федерации в области охраны объектов культурного наследия, должностное лицо Главного управления вправе принять решение о проведении выездной проверки.</w:t>
      </w:r>
    </w:p>
    <w:p w14:paraId="08E92797"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При проведении документарной проверки Главное управление не вправе требовать у лица, в отношении которого осуществляется федеральный государственный надзор, сведения и документы, не относящиеся к предмету документарной проверки, а также сведения и документы, которые могут быть получены от иных органов государственного контроля (надзора), органов муниципального контроля.</w:t>
      </w:r>
    </w:p>
    <w:p w14:paraId="73A07F7A"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Результатом административной процедуры является завершение должностным лицом Главного управления, ответственным за осуществление административной процедуры, проверки.</w:t>
      </w:r>
    </w:p>
    <w:p w14:paraId="6F47714A" w14:textId="77777777" w:rsidR="003E398B" w:rsidRPr="003E398B" w:rsidRDefault="003E398B" w:rsidP="003E398B">
      <w:pPr>
        <w:ind w:firstLine="709"/>
        <w:rPr>
          <w:sz w:val="28"/>
          <w:szCs w:val="28"/>
        </w:rPr>
      </w:pPr>
    </w:p>
    <w:p w14:paraId="22D21B65" w14:textId="77777777" w:rsidR="003E398B" w:rsidRPr="003E398B" w:rsidRDefault="003E398B" w:rsidP="003E398B">
      <w:pPr>
        <w:ind w:firstLine="709"/>
        <w:jc w:val="center"/>
        <w:outlineLvl w:val="2"/>
        <w:rPr>
          <w:b/>
          <w:sz w:val="28"/>
          <w:szCs w:val="28"/>
        </w:rPr>
      </w:pPr>
      <w:r w:rsidRPr="003E398B">
        <w:rPr>
          <w:b/>
          <w:color w:val="000000"/>
          <w:sz w:val="28"/>
          <w:szCs w:val="28"/>
        </w:rPr>
        <w:t xml:space="preserve">3.1.4. </w:t>
      </w:r>
      <w:r w:rsidRPr="003E398B">
        <w:rPr>
          <w:b/>
          <w:sz w:val="28"/>
          <w:szCs w:val="28"/>
        </w:rPr>
        <w:t>Оформление результатов проверки и принятие мер по фактам нарушений, выявленным при проведении проверок</w:t>
      </w:r>
    </w:p>
    <w:p w14:paraId="7171C0BD" w14:textId="77777777" w:rsidR="003E398B" w:rsidRPr="003E398B" w:rsidRDefault="003E398B" w:rsidP="003E398B">
      <w:pPr>
        <w:tabs>
          <w:tab w:val="left" w:pos="0"/>
        </w:tabs>
        <w:ind w:firstLine="709"/>
        <w:jc w:val="center"/>
        <w:rPr>
          <w:b/>
          <w:color w:val="000000"/>
          <w:sz w:val="28"/>
          <w:szCs w:val="28"/>
        </w:rPr>
      </w:pPr>
    </w:p>
    <w:p w14:paraId="33FC04B4"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Основанием для начала выполнения административной процедуры являются проведенные в ходе проверки мероприятия.</w:t>
      </w:r>
    </w:p>
    <w:p w14:paraId="664D328C"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Должностными лицами, ответственными за выполнение административной процедуры, являются уполномоченные на основании распоряжения о проведении проверки должностные лица Главного управления.</w:t>
      </w:r>
    </w:p>
    <w:p w14:paraId="3A9917CD"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Должностное лицо Главного управления, ответственное за выполнение административной процедуры, не позднее дня завершения проверки составляет акт проверки либо акт о невозможности проведения проверки.</w:t>
      </w:r>
    </w:p>
    <w:p w14:paraId="1E32DF61"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В случае выявления в результате проведенной проверки нарушений обязательных требований должностное лицо Главного управления, ответственное за выполнение административной процедуры, осуществляет реализацию следующих полномочий, направленных на обеспечение соблюдения законодательства Российской Федерации:</w:t>
      </w:r>
    </w:p>
    <w:p w14:paraId="20B03FCB"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1) фиксация фактов выявленных нарушений в акте проверки;</w:t>
      </w:r>
    </w:p>
    <w:p w14:paraId="248C0106"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xml:space="preserve">2) выдача обязательных для исполнения предписаний, предусмотренных </w:t>
      </w:r>
      <w:hyperlink w:anchor="P83" w:history="1">
        <w:r w:rsidRPr="003E398B">
          <w:rPr>
            <w:rFonts w:ascii="Times New Roman" w:hAnsi="Times New Roman" w:cs="Times New Roman"/>
            <w:sz w:val="28"/>
            <w:szCs w:val="28"/>
            <w:lang w:val="ru-RU"/>
          </w:rPr>
          <w:t>подпунктом 2 пункта 1.5</w:t>
        </w:r>
      </w:hyperlink>
      <w:r w:rsidRPr="003E398B">
        <w:rPr>
          <w:rFonts w:ascii="Times New Roman" w:hAnsi="Times New Roman" w:cs="Times New Roman"/>
          <w:sz w:val="28"/>
          <w:szCs w:val="28"/>
          <w:lang w:val="ru-RU"/>
        </w:rPr>
        <w:t>.1 настоящего Административного регламента;</w:t>
      </w:r>
    </w:p>
    <w:p w14:paraId="2A101873"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3) в случае выявления поводов и достаточных данных, указывающих на событие административного правонарушения, – определение о возбуждении дела об административном производстве и проведении административного расследования, протокол об административном правонарушении;</w:t>
      </w:r>
    </w:p>
    <w:p w14:paraId="4686C261"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lastRenderedPageBreak/>
        <w:t>4) направление в уполномоченные органы материалов, связанных с нарушениями обязательных требований, для решения вопросов о возбуждении уголовных дел по признакам преступлений;</w:t>
      </w:r>
    </w:p>
    <w:p w14:paraId="3ADBCB78"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5) направление в органы государственного контроля (надзора) в соответствии с их компетенцией информации о нарушениях лицами, в отношении которых осуществляется федеральный государственный надзор, нормативных правовых актов Российской Федерации, контроль за соблюдением которых не относится к компетенции Главного управления;</w:t>
      </w:r>
    </w:p>
    <w:p w14:paraId="1D199855"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6) направление в орган местного самоуправления поселения, городского округа по месту нахождения земельного участка, на котором размещен объект капитального строительства с нарушением требований к осуществлению деятельности в границах территории объекта культурного наследия либо особого режима использования земельного участка, водного объекта или его части, в границах которых располагается объект археологического наследия, требований градостроительных регламентов в границах территорий зон охраны объекта культурного наследия, в границах территории достопримечательного места, в границах территории исторического поселения и установленных для этих территорий особых режимов использования земель, требований к осуществлению деятельности в границах территории достопримечательного места, или в случае нахождения указанного земельного участка на межселенной территории в орган местного самоуправления муниципального района уведомления о выявлении самовольной постройки с приложением документов, подтверждающих указанный факт, в случае выявления факта размещения такого объекта.</w:t>
      </w:r>
    </w:p>
    <w:p w14:paraId="79F5B145"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К акту проверки прилагаются протоколы и (или) заключения проведенных исследований, специальных расследований и экспертиз, объяснения работников лиц, в отношении которых проведена проверка, на которых возлагается ответственность за нарушение обязательных требований, предписания об устранении выявленных нарушений, предписание о приостановлении работ (в случае его выдачи в ходе проверки), материалы фотофиксации/видеофиксации (в случае проведения выездной проверки) и иные связанные с результатами проверки документы и их копии.</w:t>
      </w:r>
    </w:p>
    <w:p w14:paraId="619E8D57"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Один экземпляр акта проверки (вместе с приложениями) подшивается в дело, хранящееся в Главном управлении, другой (вместе с приложениями)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либо направляется заказным почтовым отправлением с уведомлением о вручении.</w:t>
      </w:r>
    </w:p>
    <w:p w14:paraId="1AA12464"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При наличии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акт проверки может быть направлен ему или его уполномоченному представителю в форме электронного документа, подписанного усиленной квалифицированной электронной подписью лица, составившего данный акт.</w:t>
      </w:r>
    </w:p>
    <w:p w14:paraId="32FDC561"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xml:space="preserve">Акт проверки, направленный в форме электронного документа, подписанного усиленной квалифицированной электронной подписью лица, составившего данный </w:t>
      </w:r>
      <w:r w:rsidRPr="003E398B">
        <w:rPr>
          <w:rFonts w:ascii="Times New Roman" w:hAnsi="Times New Roman" w:cs="Times New Roman"/>
          <w:sz w:val="28"/>
          <w:szCs w:val="28"/>
          <w:lang w:val="ru-RU"/>
        </w:rPr>
        <w:lastRenderedPageBreak/>
        <w:t>акт, проверяемому лицу способом, обеспечивающим подтверждение получения указанного документа, считается полученным проверяемым лицом.</w:t>
      </w:r>
    </w:p>
    <w:p w14:paraId="4C89E4CB"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лицу, в отношении которого осуществляется федеральный государственный надзор,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лица, в отношении которого осуществляется федеральный государственный надзор, на осуществление взаимодействия в электронной форме в рамках федерального государственного надзора),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Главного управления.</w:t>
      </w:r>
    </w:p>
    <w:p w14:paraId="611B0F51"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В случае, если для проведения внеплановой выездной проверки требуется согласование ее проведения с прокуратурой Смоленской области, копия акта проверки направляется в прокуратуру Смоленской области в течение пяти рабочих дней со дня составления акта проверки.</w:t>
      </w:r>
    </w:p>
    <w:p w14:paraId="662792E1"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14:paraId="173AB6A1"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Уполномоченные должностные лица Главного управления не позднее десяти рабочих дней со дня окончания проверки вносят в единый реестр проверок следующую информацию:</w:t>
      </w:r>
    </w:p>
    <w:p w14:paraId="427CFFC0"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1) дату, время и место составления акта проверки;</w:t>
      </w:r>
    </w:p>
    <w:p w14:paraId="506C4A9B"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2) дату, время, продолжительность и место проведения проверки;</w:t>
      </w:r>
    </w:p>
    <w:p w14:paraId="6576FEB0"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3) наименование проверяемого юридического лица или фамилию, имя, отчество (последнее – при наличии) индивидуального предпринимателя;</w:t>
      </w:r>
    </w:p>
    <w:p w14:paraId="211592BC"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4) фамилию, имя, отчество (последнее – при наличии) и должность должностного лица (должностных лиц), проводившего проверку;</w:t>
      </w:r>
    </w:p>
    <w:p w14:paraId="53AB063F"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5) фамилию, имя, отчество (последнее – при наличии) и должность руководителя, иного должностного лица юридического лица,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14:paraId="631B7175"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6) сведения об ознакомлении или отказе от ознакомления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w:t>
      </w:r>
    </w:p>
    <w:p w14:paraId="2EDC75CA"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7) сведения о выявленных нарушениях обязательных требований, об их характере и о лицах, допустивших указанные нарушения (с указанием положений правовых актов);</w:t>
      </w:r>
    </w:p>
    <w:p w14:paraId="5A9F8984"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lastRenderedPageBreak/>
        <w:t>8) указание на отсутствие выявленных нарушений обязательных требований (в случае если нарушений обязательных требований не выявлено);</w:t>
      </w:r>
    </w:p>
    <w:p w14:paraId="356B8391"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9) сведения о причинах невозможности проведения проверки (в случае если проверка не проведена).</w:t>
      </w:r>
    </w:p>
    <w:p w14:paraId="78A319C1"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3.5.13. Не позднее пяти рабочих дней со дня поступления в Главное управление информации о мерах, принятых по результатам проверки, уполномоченные должностные лица Главного управления вносят в единый реестр проверок информацию, содержащую:</w:t>
      </w:r>
    </w:p>
    <w:p w14:paraId="241FF747"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1) сведения о выданных предписаниях об устранении выявленных нарушений и (или) о проведении мероприятий по предотвращению причинения вреда (реквизиты, срок выполнения, содержание предписания);</w:t>
      </w:r>
    </w:p>
    <w:p w14:paraId="795E2380"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2) сведения о направлении материалов о выявленных нарушениях обязательных требований в государственные органы в соответствии с их компетенцией;</w:t>
      </w:r>
    </w:p>
    <w:p w14:paraId="2B84D4FF"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3) сведения о фактах невыполнения предписаний Главного управления об устранении выявленного нарушения обязательных требований (с указанием реквизитов выданных предписаний);</w:t>
      </w:r>
    </w:p>
    <w:p w14:paraId="21EBF8E7"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4) перечень примененных мер обеспечения производства по делу об административном правонарушении;</w:t>
      </w:r>
    </w:p>
    <w:p w14:paraId="74B88D95"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5) сведения о привлечении к административной ответственности виновных лиц;</w:t>
      </w:r>
    </w:p>
    <w:p w14:paraId="671C7AE6"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6) сведения о выполнении объектом проверки предписания об устранении выявленных нарушений;</w:t>
      </w:r>
    </w:p>
    <w:p w14:paraId="4AA3A771"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7) сведения об исполнении постановления по делу об административном правонарушении;</w:t>
      </w:r>
    </w:p>
    <w:p w14:paraId="035B6462"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8) сведения об обжаловании решений и действий (бездействия) Главного управления либо его должностных лиц и о результатах такого обжалования.</w:t>
      </w:r>
    </w:p>
    <w:p w14:paraId="6426BE45"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Внесение изменений в единый реестр проверок в части исправления технических ошибок осуществляется уполномоченными должностными лицами Главного управления незамедлительно с момента выявления технических ошибок.</w:t>
      </w:r>
    </w:p>
    <w:p w14:paraId="3D5E3F86"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В случае отмены результатов проведенной проверки информация об этом вносится в единый реестр проверок уполномоченными должностными лицами Главного управления не позднее трех рабочих дней со дня поступления указанной информации в Главное управление.</w:t>
      </w:r>
    </w:p>
    <w:p w14:paraId="63B7C514"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Обращения о внесении изменений в единый реестр проверок в части исправления содержащихся в едином реестре проверок недостоверных сведений рассматриваются начальником Главного управления, издавшим приказ о проведении проверки, не позднее десяти рабочих дней со дня поступления обращения в Главное управление.</w:t>
      </w:r>
    </w:p>
    <w:p w14:paraId="1C108275"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В случае признания поступивших обращений обоснованными исправление указанных сведений осуществляется уполномоченными должностными лицами Главного управления не позднее одного рабочего дня со дня рассмотрения обращения.</w:t>
      </w:r>
    </w:p>
    <w:p w14:paraId="40699573"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xml:space="preserve">Лица, в отношении которых проведена проверка,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рабочих дней с даты получения акта проверки вправе представить в </w:t>
      </w:r>
      <w:r w:rsidRPr="003E398B">
        <w:rPr>
          <w:rFonts w:ascii="Times New Roman" w:hAnsi="Times New Roman" w:cs="Times New Roman"/>
          <w:sz w:val="28"/>
          <w:szCs w:val="28"/>
          <w:lang w:val="ru-RU"/>
        </w:rPr>
        <w:lastRenderedPageBreak/>
        <w:t>Главное управление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(далее – возражения).</w:t>
      </w:r>
    </w:p>
    <w:p w14:paraId="2D97398A"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Лицо, в отношении которого проведена проверка,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Главное управление.</w:t>
      </w:r>
    </w:p>
    <w:p w14:paraId="1D873807"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лица, в отношении которого проводится проверка.</w:t>
      </w:r>
    </w:p>
    <w:p w14:paraId="677D36AA"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Рассмотрение возражений и принятие по ним решения осуществляет начальник Главного управления, который рассматривает материалы проверки и документы, подтверждающие обоснованность таких возражений, или их заверенные копии, оценивает аргументы, приведенные лицом, в отношении которого проведена проверка, в обоснование своих возражений, и принимает мотивированное решение об обоснованности возражений либо отсутствии таких оснований.</w:t>
      </w:r>
    </w:p>
    <w:p w14:paraId="49A6F498"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О принятом решении лицо, в отношении которого проведена проверка, в срок не более десяти рабочих дней со дня поступления в Главное управление возражений уведомляется заказным письмом с уведомлением о вручении либо иным путем, позволяющим подтвердить факт его получения. Копия письма прикладывается к материалам проверки, при этом внесение изменений в ранее направленный акт проверки не производится.</w:t>
      </w:r>
    </w:p>
    <w:p w14:paraId="25024715"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Результат и максимальные сроки выполнения административных процедур:</w:t>
      </w:r>
    </w:p>
    <w:p w14:paraId="636DBEA1"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1) оформление акта проверки либо акта о невозможности проведения проверки – не позднее дня завершения проверки, а в случае, если для его составления необходимо получить заключения по результатам проведенных исследований, испытаний, специальных расследований, экспертиз, – три рабочих дня со дня окончания сроков их проведения;</w:t>
      </w:r>
    </w:p>
    <w:p w14:paraId="043703B4"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xml:space="preserve">2) выдача предписаний, предусмотренных </w:t>
      </w:r>
      <w:hyperlink w:anchor="P84" w:history="1">
        <w:r w:rsidRPr="003E398B">
          <w:rPr>
            <w:rFonts w:ascii="Times New Roman" w:hAnsi="Times New Roman" w:cs="Times New Roman"/>
            <w:sz w:val="28"/>
            <w:szCs w:val="28"/>
            <w:lang w:val="ru-RU"/>
          </w:rPr>
          <w:t>абзацами 2</w:t>
        </w:r>
      </w:hyperlink>
      <w:r w:rsidRPr="003E398B">
        <w:rPr>
          <w:rFonts w:ascii="Times New Roman" w:hAnsi="Times New Roman" w:cs="Times New Roman"/>
          <w:sz w:val="28"/>
          <w:szCs w:val="28"/>
          <w:lang w:val="ru-RU"/>
        </w:rPr>
        <w:t xml:space="preserve"> – </w:t>
      </w:r>
      <w:hyperlink w:anchor="P86" w:history="1">
        <w:r w:rsidRPr="003E398B">
          <w:rPr>
            <w:rFonts w:ascii="Times New Roman" w:hAnsi="Times New Roman" w:cs="Times New Roman"/>
            <w:sz w:val="28"/>
            <w:szCs w:val="28"/>
            <w:lang w:val="ru-RU"/>
          </w:rPr>
          <w:t>4 подпункта 2 пункта 1.5</w:t>
        </w:r>
      </w:hyperlink>
      <w:r w:rsidRPr="003E398B">
        <w:rPr>
          <w:rFonts w:ascii="Times New Roman" w:hAnsi="Times New Roman" w:cs="Times New Roman"/>
          <w:sz w:val="28"/>
          <w:szCs w:val="28"/>
          <w:lang w:val="ru-RU"/>
        </w:rPr>
        <w:t xml:space="preserve"> настоящего Административного регламента, – одновременно с подписанием акта проверки;</w:t>
      </w:r>
    </w:p>
    <w:p w14:paraId="4D95C25E"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xml:space="preserve">3) выдача предписания о приостановлении работ, указанных в </w:t>
      </w:r>
      <w:hyperlink r:id="rId12" w:history="1">
        <w:r w:rsidRPr="003E398B">
          <w:rPr>
            <w:rFonts w:ascii="Times New Roman" w:hAnsi="Times New Roman" w:cs="Times New Roman"/>
            <w:sz w:val="28"/>
            <w:szCs w:val="28"/>
            <w:lang w:val="ru-RU"/>
          </w:rPr>
          <w:t>статье 36</w:t>
        </w:r>
      </w:hyperlink>
      <w:r w:rsidRPr="003E398B">
        <w:rPr>
          <w:rFonts w:ascii="Times New Roman" w:hAnsi="Times New Roman" w:cs="Times New Roman"/>
          <w:sz w:val="28"/>
          <w:szCs w:val="28"/>
          <w:lang w:val="ru-RU"/>
        </w:rPr>
        <w:t xml:space="preserve"> Федерального закона от 25.06.2002 № 73-ФЗ, – один рабочий день со дня выявления нарушений;</w:t>
      </w:r>
    </w:p>
    <w:p w14:paraId="054E6FE9"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4) протокол об административном правонарушении и (или) определение о возбуждении дела об административном правонарушении и проведении административного расследования – один рабочий день со дня завершения проверки;</w:t>
      </w:r>
    </w:p>
    <w:p w14:paraId="2D27F65E"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5) направление в уполномоченные органы материалов, связанных с нарушениями обязательных требований, для решения вопросов о возбуждении уголовных дел по признакам преступлений – два рабочих дня со дня завершения проверки;</w:t>
      </w:r>
    </w:p>
    <w:p w14:paraId="71233AE1"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xml:space="preserve">6) направление в органы государственного контроля (надзора) в соответствии с их компетенцией информации о нарушениях лицами, в отношении которых проводилась проверка, нормативных правовых актов Российской Федерации, </w:t>
      </w:r>
      <w:r w:rsidRPr="003E398B">
        <w:rPr>
          <w:rFonts w:ascii="Times New Roman" w:hAnsi="Times New Roman" w:cs="Times New Roman"/>
          <w:sz w:val="28"/>
          <w:szCs w:val="28"/>
          <w:lang w:val="ru-RU"/>
        </w:rPr>
        <w:lastRenderedPageBreak/>
        <w:t>контроль за соблюдением которых не относится к компетенции Главного управления, – два рабочих дня со дня завершения проверки;</w:t>
      </w:r>
    </w:p>
    <w:p w14:paraId="6F96B58F"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7) направление в орган местного самоуправления поселения, городского округа по месту нахождения земельного участка, на котором размещен объект капитального строительства с нарушением требований к осуществлению деятельности в границах территории объекта культурного наследия либо особого режима использования земельного участка, водного объекта или его части, в границах которых располагается объект археологического наследия, требований градостроительных регламентов в границах территорий зон охраны объекта культурного наследия, в границах территории достопримечательного места, в границах территории исторического поселения и установленных для этих территорий особых режимов использования земель, требований к осуществлению деятельности в границах территории достопримечательного места, или в случае нахождения указанного земельного участка на межселенной территории в орган местного самоуправления муниципального района уведомления о выявлении самовольной постройки с приложением документов, подтверждающих указанный факт, в случае выявления факта размещения такого объекта, – пять рабочих дней со дня окончания проверки.</w:t>
      </w:r>
    </w:p>
    <w:p w14:paraId="03C0177A"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p>
    <w:p w14:paraId="7B5165C7" w14:textId="77777777" w:rsidR="003E398B" w:rsidRPr="003E398B" w:rsidRDefault="003E398B" w:rsidP="003E398B">
      <w:pPr>
        <w:ind w:firstLine="709"/>
        <w:jc w:val="center"/>
        <w:outlineLvl w:val="2"/>
        <w:rPr>
          <w:b/>
          <w:bCs/>
          <w:sz w:val="28"/>
          <w:szCs w:val="28"/>
        </w:rPr>
      </w:pPr>
      <w:r w:rsidRPr="003E398B">
        <w:rPr>
          <w:b/>
          <w:bCs/>
          <w:sz w:val="28"/>
          <w:szCs w:val="28"/>
        </w:rPr>
        <w:t>3.2. Осуществление федерального государственного надзора в форме систематического наблюдения</w:t>
      </w:r>
    </w:p>
    <w:p w14:paraId="7CBA87EA" w14:textId="77777777" w:rsidR="003E398B" w:rsidRPr="003E398B" w:rsidRDefault="003E398B" w:rsidP="003E398B">
      <w:pPr>
        <w:tabs>
          <w:tab w:val="left" w:pos="0"/>
        </w:tabs>
        <w:ind w:firstLine="709"/>
        <w:rPr>
          <w:b/>
          <w:bCs/>
          <w:sz w:val="28"/>
          <w:szCs w:val="28"/>
        </w:rPr>
      </w:pPr>
    </w:p>
    <w:p w14:paraId="1AFD0955"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Осуществление федерального государственного надзора в форме систематического наблюдения включает в себя следующие административные процедуры:</w:t>
      </w:r>
    </w:p>
    <w:p w14:paraId="785BB5F3"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1) принятие решений о проведении мероприятий по систематическому наблюдению;</w:t>
      </w:r>
    </w:p>
    <w:p w14:paraId="716034B1"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2) организация и проведение мероприятий по систематическому наблюдению;</w:t>
      </w:r>
    </w:p>
    <w:p w14:paraId="12D26F9A"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3) оформление результатов мероприятий по систематическому наблюдению и принятие мер по фактам нарушений, выявленных при проведении указанных мероприятий.</w:t>
      </w:r>
    </w:p>
    <w:p w14:paraId="2E101FD1"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Информирование лиц, использующих объекты надзора, о проведении систематического наблюдения не осуществляется.</w:t>
      </w:r>
    </w:p>
    <w:p w14:paraId="3BA16998"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Систематическое наблюдение осуществляется должностными лицами Комитета в форме мониторинга состояния объектов надзора и контроля за проведением работ по сохранению объектов культурного наследия.</w:t>
      </w:r>
    </w:p>
    <w:p w14:paraId="3A5CCFCD" w14:textId="77777777" w:rsidR="003E398B" w:rsidRPr="003E398B" w:rsidRDefault="003E398B" w:rsidP="003E398B">
      <w:pPr>
        <w:autoSpaceDE w:val="0"/>
        <w:autoSpaceDN w:val="0"/>
        <w:adjustRightInd w:val="0"/>
        <w:ind w:firstLine="709"/>
        <w:rPr>
          <w:sz w:val="28"/>
          <w:szCs w:val="28"/>
        </w:rPr>
      </w:pPr>
    </w:p>
    <w:p w14:paraId="159CAE50" w14:textId="335236D3" w:rsidR="003E398B" w:rsidRDefault="003E398B" w:rsidP="003E398B">
      <w:pPr>
        <w:ind w:firstLine="709"/>
        <w:jc w:val="center"/>
        <w:outlineLvl w:val="2"/>
        <w:rPr>
          <w:b/>
          <w:bCs/>
          <w:sz w:val="28"/>
          <w:szCs w:val="28"/>
        </w:rPr>
      </w:pPr>
      <w:r w:rsidRPr="003E398B">
        <w:rPr>
          <w:b/>
          <w:bCs/>
          <w:sz w:val="28"/>
          <w:szCs w:val="28"/>
        </w:rPr>
        <w:t>3.2.1. Принятие решений о проведении мероприятий по систематическому наблюдению</w:t>
      </w:r>
    </w:p>
    <w:p w14:paraId="740E04E1" w14:textId="77777777" w:rsidR="00911E60" w:rsidRPr="003E398B" w:rsidRDefault="00911E60" w:rsidP="003E398B">
      <w:pPr>
        <w:ind w:firstLine="709"/>
        <w:jc w:val="center"/>
        <w:outlineLvl w:val="2"/>
        <w:rPr>
          <w:b/>
          <w:bCs/>
          <w:sz w:val="28"/>
          <w:szCs w:val="28"/>
        </w:rPr>
      </w:pPr>
    </w:p>
    <w:p w14:paraId="36D7E770"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Основаниями начала выполнения административной процедуры являются:</w:t>
      </w:r>
    </w:p>
    <w:p w14:paraId="13D68C41"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bookmarkStart w:id="17" w:name="P434"/>
      <w:bookmarkEnd w:id="17"/>
      <w:r w:rsidRPr="003E398B">
        <w:rPr>
          <w:rFonts w:ascii="Times New Roman" w:hAnsi="Times New Roman" w:cs="Times New Roman"/>
          <w:sz w:val="28"/>
          <w:szCs w:val="28"/>
          <w:lang w:val="ru-RU"/>
        </w:rPr>
        <w:t xml:space="preserve">1) ежегодно формируемый и утверждаемый начальником Главного управления план, которым установлены перечень и сроки проведения мероприятий по систематическому наблюдению в отношении объектов культурного наследия в соответствии с </w:t>
      </w:r>
      <w:hyperlink r:id="rId13" w:history="1">
        <w:r w:rsidRPr="003E398B">
          <w:rPr>
            <w:rFonts w:ascii="Times New Roman" w:hAnsi="Times New Roman" w:cs="Times New Roman"/>
            <w:sz w:val="28"/>
            <w:szCs w:val="28"/>
            <w:lang w:val="ru-RU"/>
          </w:rPr>
          <w:t>подпунктом 14 пункта 2 статьи 33</w:t>
        </w:r>
      </w:hyperlink>
      <w:r w:rsidRPr="003E398B">
        <w:rPr>
          <w:rFonts w:ascii="Times New Roman" w:hAnsi="Times New Roman" w:cs="Times New Roman"/>
          <w:sz w:val="28"/>
          <w:szCs w:val="28"/>
          <w:lang w:val="ru-RU"/>
        </w:rPr>
        <w:t xml:space="preserve"> Федерального закона                                от 25.06.2002 № 73-ФЗ;</w:t>
      </w:r>
    </w:p>
    <w:p w14:paraId="28CF67EA"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lastRenderedPageBreak/>
        <w:t>2) разрешения на проведение работ по сохранению объектов культурного наследия.</w:t>
      </w:r>
    </w:p>
    <w:p w14:paraId="37D24EBB" w14:textId="06D55C49"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Мероприятия по систематическому наблюдению проводятся уполномоченными должностными лицами Главного управления в пределах своей компетенции в соответствии с заданием.</w:t>
      </w:r>
    </w:p>
    <w:p w14:paraId="1A2323CB" w14:textId="424213BE"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xml:space="preserve">В случае если основанием для проведения мероприятий по надзору является основание, указанное в </w:t>
      </w:r>
      <w:hyperlink w:anchor="P434" w:history="1">
        <w:r w:rsidRPr="003E398B">
          <w:rPr>
            <w:rFonts w:ascii="Times New Roman" w:hAnsi="Times New Roman" w:cs="Times New Roman"/>
            <w:sz w:val="28"/>
            <w:szCs w:val="28"/>
            <w:lang w:val="ru-RU"/>
          </w:rPr>
          <w:t>подпункте 1 пункта 3.7.1</w:t>
        </w:r>
      </w:hyperlink>
      <w:r w:rsidRPr="003E398B">
        <w:rPr>
          <w:rFonts w:ascii="Times New Roman" w:hAnsi="Times New Roman" w:cs="Times New Roman"/>
          <w:sz w:val="28"/>
          <w:szCs w:val="28"/>
          <w:lang w:val="ru-RU"/>
        </w:rPr>
        <w:t xml:space="preserve"> настоящего Административного регламента, оформляется единое задание на осуществление нескольких мероприятий по надзору с обязательной ссылкой на соответствующий план, план-график либо иной документ, которым установлены перечень и сроки проведения мероприятий по надзору.</w:t>
      </w:r>
    </w:p>
    <w:p w14:paraId="5120DDA4" w14:textId="7BFC34D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Максимальный срок выполнения административной процедуры – три рабочих дня с даты наступления оснований для проведения мероприятия по надзору.</w:t>
      </w:r>
    </w:p>
    <w:p w14:paraId="74E3AD93" w14:textId="15840DA0"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Результатом выполнения административной процедуры является оформленное задание.</w:t>
      </w:r>
    </w:p>
    <w:p w14:paraId="5D86C7CD"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p>
    <w:p w14:paraId="16ABF6CA" w14:textId="77777777" w:rsidR="003E398B" w:rsidRPr="00911E60" w:rsidRDefault="003E398B" w:rsidP="003E398B">
      <w:pPr>
        <w:ind w:firstLine="709"/>
        <w:jc w:val="center"/>
        <w:outlineLvl w:val="2"/>
        <w:rPr>
          <w:b/>
          <w:bCs/>
          <w:sz w:val="28"/>
          <w:szCs w:val="28"/>
        </w:rPr>
      </w:pPr>
      <w:r w:rsidRPr="00911E60">
        <w:rPr>
          <w:b/>
          <w:bCs/>
          <w:sz w:val="28"/>
          <w:szCs w:val="28"/>
        </w:rPr>
        <w:t>3.2.2. Организация и проведение мероприятий по систематическому наблюдению</w:t>
      </w:r>
    </w:p>
    <w:p w14:paraId="5E276BC3"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p>
    <w:p w14:paraId="295E0383" w14:textId="244812AB"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Основанием начала административной процедуры является задание.</w:t>
      </w:r>
    </w:p>
    <w:p w14:paraId="16B9931B" w14:textId="7C00FC50"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Перед проведением мероприятия по систематическому наблюдению должностными лицами Главного управления рассматриваются документы, имеющиеся в распоряжении Главного управления (служебная документация и корреспонденция; акты предыдущих проверок; материалы рассмотрения дел об административных правонарушениях; материалы мероприятий по систематическому наблюдению, в том числе акты осмотров объектов культурного наследия, контрольных мероприятий; иные документы о результатах ранее проведенных мероприятий по надзору), проектная документация на проведение работ по сохранению объекта культурного наследия, а также документы, на основании которых выданы разрешения на проведение работ по сохранению объекта культурного наследия.</w:t>
      </w:r>
    </w:p>
    <w:p w14:paraId="684D3677" w14:textId="4CDC933B"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Дополнительные сведения и копии документов, связанные с использованием объектов надзора, могут запрашиваться в федеральных органах государственной власти и органах государственной Смоленской области, а также организациях, имеющих необходимую информацию.</w:t>
      </w:r>
    </w:p>
    <w:p w14:paraId="752F7441" w14:textId="4509162D"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Мероприятие по систематическому наблюдению проводится по месту нахождения объекта надзора либо по месту нахождения Главного управления.</w:t>
      </w:r>
    </w:p>
    <w:p w14:paraId="388BD993" w14:textId="38483EBA"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Должностными лицами Главного управления, указанными в задании, проводятся следующие административные действия:</w:t>
      </w:r>
    </w:p>
    <w:p w14:paraId="6826AEE5"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1) полный и всесторонний визуальный осмотр объектов надзора без взаимодействия с их правообладателями;</w:t>
      </w:r>
    </w:p>
    <w:p w14:paraId="2F1086DF"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2) фотографирование и (или) видеосъемка объектов надзора и их частей;</w:t>
      </w:r>
    </w:p>
    <w:p w14:paraId="2812E045"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3) исследования, испытания, измерения, расследования, экспертизы и другие мероприятия по надзору с привлечением при необходимости экспертов, экспертных организаций, специалистов;</w:t>
      </w:r>
    </w:p>
    <w:p w14:paraId="773286F0"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lastRenderedPageBreak/>
        <w:t>4) рассмотрение и анализ документов и сведений, полученных от государственных органов и иных организаций и относящихся к объекту надзора;</w:t>
      </w:r>
    </w:p>
    <w:p w14:paraId="686F9727"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5) сбор, анализ и прогнозирование состояния исполнения обязательных требований;</w:t>
      </w:r>
    </w:p>
    <w:p w14:paraId="1C0697A6"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6) выявление признаков, указывающих на наличие нарушений обязательных требований (при наличии оснований).</w:t>
      </w:r>
    </w:p>
    <w:p w14:paraId="43F48509" w14:textId="469B24CF"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Максимальный срок выполнения административной процедуры составляет один рабочий день с даты начала проведения мероприятия по надзору, указанной в задании.</w:t>
      </w:r>
    </w:p>
    <w:p w14:paraId="16A079EC" w14:textId="48DFFEBA"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Результатом выполнения административной процедуры является завершение мероприятия по систематическому наблюдению, а также, при наличии оснований, выявление нарушений соблюдения обязательных требований, указанных в подпункте 1 пункта 1.4 настоящего Административного регламента.</w:t>
      </w:r>
    </w:p>
    <w:p w14:paraId="2572096F"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p>
    <w:p w14:paraId="22E0B1BB" w14:textId="77777777" w:rsidR="003E398B" w:rsidRPr="00911E60" w:rsidRDefault="003E398B" w:rsidP="003E398B">
      <w:pPr>
        <w:ind w:firstLine="709"/>
        <w:jc w:val="center"/>
        <w:outlineLvl w:val="2"/>
        <w:rPr>
          <w:b/>
          <w:bCs/>
          <w:sz w:val="28"/>
          <w:szCs w:val="28"/>
        </w:rPr>
      </w:pPr>
      <w:r w:rsidRPr="00911E60">
        <w:rPr>
          <w:b/>
          <w:bCs/>
          <w:sz w:val="28"/>
          <w:szCs w:val="28"/>
        </w:rPr>
        <w:t>3.2.3. Оформление результатов мероприятий по систематическому наблюдению и принятие мер по фактам нарушений, выявленных при проведении указанных мероприятий</w:t>
      </w:r>
    </w:p>
    <w:p w14:paraId="210F1493" w14:textId="77777777" w:rsidR="003E398B" w:rsidRPr="003E398B" w:rsidRDefault="003E398B" w:rsidP="003E398B">
      <w:pPr>
        <w:ind w:firstLine="709"/>
        <w:jc w:val="center"/>
        <w:outlineLvl w:val="2"/>
        <w:rPr>
          <w:sz w:val="28"/>
          <w:szCs w:val="28"/>
        </w:rPr>
      </w:pPr>
    </w:p>
    <w:p w14:paraId="5A95035F" w14:textId="543C0421"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Основанием начала выполнения административной процедуры является завершение мероприятия по систематическому наблюдению.</w:t>
      </w:r>
    </w:p>
    <w:p w14:paraId="21AF47A7" w14:textId="1D7748AC"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По результатам мероприятия по систематическому наблюдению должностными лицами Главного управления, его проводившими, в течение двух рабочих дней со дня окончания мероприятия по систематическому наблюдению составляется акт осмотра объекта культурного наследия.</w:t>
      </w:r>
    </w:p>
    <w:p w14:paraId="5C5C99F9"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При проведении мероприятия по систематическому наблюдению за проведением работ по сохранению объекта культурного наследия (в случае, если в задании установлен период срока действия разрешения на проведение работ по сохранению объекта культурного наследия, выданного Главным управлением) акт осмотра объекта культурного наследия составляется по результатам каждого из выходов на объект культурного наследия, с указанием сведений о выявлении/отсутствии отступлений от согласованной проектной документации на проведение работ по сохранению объекта культурного наследия, а также о соответствии/несоответствии проводимых работ выданному разрешению на проведение работ по сохранению объекта культурного наследия.</w:t>
      </w:r>
    </w:p>
    <w:p w14:paraId="678BCA29"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xml:space="preserve">К акту осмотра могут прилагаться картографические материалы, результаты измерений, </w:t>
      </w:r>
      <w:proofErr w:type="spellStart"/>
      <w:r w:rsidRPr="003E398B">
        <w:rPr>
          <w:rFonts w:ascii="Times New Roman" w:hAnsi="Times New Roman" w:cs="Times New Roman"/>
          <w:sz w:val="28"/>
          <w:szCs w:val="28"/>
          <w:lang w:val="ru-RU"/>
        </w:rPr>
        <w:t>фототаблицы</w:t>
      </w:r>
      <w:proofErr w:type="spellEnd"/>
      <w:r w:rsidRPr="003E398B">
        <w:rPr>
          <w:rFonts w:ascii="Times New Roman" w:hAnsi="Times New Roman" w:cs="Times New Roman"/>
          <w:sz w:val="28"/>
          <w:szCs w:val="28"/>
          <w:lang w:val="ru-RU"/>
        </w:rPr>
        <w:t xml:space="preserve"> и другие связанные с результатами мероприятия по систематическому наблюдению документы или их копии.</w:t>
      </w:r>
    </w:p>
    <w:p w14:paraId="78D76587" w14:textId="08A48ABA"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В случае выявления в результате проведенных мероприятий по систематическому наблюдению нарушений обязательных требований должностное лицо Главного управления, ответственное за выполнение административной процедуры, осуществляет реализацию следующих полномочий, направленных на обеспечение соблюдения законодательства Российской Федерации:</w:t>
      </w:r>
    </w:p>
    <w:p w14:paraId="7A5ED5B0"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xml:space="preserve">1) фиксация актуального состояния объекта культурного наследия и его территории, а также фактов выявленных нарушений обязательных требований в акте </w:t>
      </w:r>
      <w:r w:rsidRPr="003E398B">
        <w:rPr>
          <w:rFonts w:ascii="Times New Roman" w:hAnsi="Times New Roman" w:cs="Times New Roman"/>
          <w:sz w:val="28"/>
          <w:szCs w:val="28"/>
          <w:lang w:val="ru-RU"/>
        </w:rPr>
        <w:lastRenderedPageBreak/>
        <w:t>осмотра объекта культурного наследия, оформляемом по итогам мероприятия по надзору;</w:t>
      </w:r>
    </w:p>
    <w:p w14:paraId="2338C5A3"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2) выдача предписания о приостановлении работ, указанных в статье 36 Федерального закона от 25.06.2002 № 73-ФЗ;</w:t>
      </w:r>
    </w:p>
    <w:p w14:paraId="5402CC10"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3) выдача разрешения на возобновление ранее приостановленных предписанием главного управления работ, указанных в статье 36 Федерального закона от 25.06.2002 № 73-ФЗ;</w:t>
      </w:r>
    </w:p>
    <w:p w14:paraId="0A5B7774"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4) направление начальнику Главного управления, выдавшему разрешение на проведение работ по сохранению объекта культурного наследия, мотивированного представления для принятия решения о приостановлении работ по сохранению объекта культурного наследия, в случаях, предусмотренных пунктом 11 Порядка выдачи разрешения на проведение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 утвержденного приказом Министерства культуры Российской Федерации от 21.10.2015 № 2625;</w:t>
      </w:r>
    </w:p>
    <w:p w14:paraId="7202575B"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5) выдача предписания о приостановлении работ на объекте культурного наследия и устранении нарушений в соответствии с пунктом 12 Порядка выдачи разрешения на проведение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 утвержденного приказом Министерства культуры Российской Федерации от 21.10.2015 № 2625;</w:t>
      </w:r>
    </w:p>
    <w:p w14:paraId="5EDE436E"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6) в случае поступления в Главное управление информации об устранении нарушений, послуживших основанием выдачи предписания о приостановлении работ на объекте культурного наследия и устранении нарушений в соответствии с пунктом 12 Порядка выдачи разрешения на проведение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 утвержденного приказом Министерства культуры Российской Федерации                          от 21.10.2015 № 2625, и подтверждении указанной информации должностными лицами Главного управления при проведении очередного выхода на объект культурного наследия, приостановленные работы могут быть продолжены в соответствии с ранее выданным разрешением на проведение работ по сохранению объекта культурного наследия, о чем должна быть сделана запись в акте осмотра объекта культурного наследия, составленного по результатам мероприятия по систематическому наблюдению;</w:t>
      </w:r>
    </w:p>
    <w:p w14:paraId="0FCDB917"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7) в случае выявления достаточных данных, указывающих на событие административного правонарушения, – принятие решения о возбуждении дела об административном правонарушении в порядке, установленном КоАП РФ;</w:t>
      </w:r>
    </w:p>
    <w:p w14:paraId="624270EF"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8) направление начальнику Главного управления мотивированного представления должностного лица Главного управления о проведении внеплановой проверки;</w:t>
      </w:r>
    </w:p>
    <w:p w14:paraId="29F368E7"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lastRenderedPageBreak/>
        <w:t>9) направление в уполномоченные органы материалов, связанных с нарушениями обязательных требований, для решения вопросов о возбуждении уголовных дел по признакам преступлений;</w:t>
      </w:r>
    </w:p>
    <w:p w14:paraId="7A0C24DB"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10) направление в органы государственного контроля (надзора) в соответствии с их компетенцией информации о выявленных при проведении мероприятия по систематическому наблюдению нарушениях нормативных правовых актов Российской Федерации, контроль за соблюдением которых не относится к компетенции Главного управления.</w:t>
      </w:r>
    </w:p>
    <w:p w14:paraId="3EEED594" w14:textId="2B6AB4E6"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Результат и максимальные сроки выполнения административных процедур:</w:t>
      </w:r>
    </w:p>
    <w:p w14:paraId="6B845785"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1) оформление акта осмотра объекта культурного наследия по итогам мероприятия по систематическому наблюдению – два рабочих дня со дня завершения мероприятия по надзору;</w:t>
      </w:r>
    </w:p>
    <w:p w14:paraId="4F1E7177"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xml:space="preserve">2) выдача предписания о приостановлении работ, указанных в статье </w:t>
      </w:r>
      <w:proofErr w:type="gramStart"/>
      <w:r w:rsidRPr="003E398B">
        <w:rPr>
          <w:rFonts w:ascii="Times New Roman" w:hAnsi="Times New Roman" w:cs="Times New Roman"/>
          <w:sz w:val="28"/>
          <w:szCs w:val="28"/>
          <w:lang w:val="ru-RU"/>
        </w:rPr>
        <w:t>36  Федерального</w:t>
      </w:r>
      <w:proofErr w:type="gramEnd"/>
      <w:r w:rsidRPr="003E398B">
        <w:rPr>
          <w:rFonts w:ascii="Times New Roman" w:hAnsi="Times New Roman" w:cs="Times New Roman"/>
          <w:sz w:val="28"/>
          <w:szCs w:val="28"/>
          <w:lang w:val="ru-RU"/>
        </w:rPr>
        <w:t xml:space="preserve"> закона от 25.06.2002 № 73-ФЗ, – один рабочий день со дня выявления нарушений;</w:t>
      </w:r>
    </w:p>
    <w:p w14:paraId="5DF3CEA6"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3) выдача разрешения на возобновление ранее приостановленных предписанием Главного управления работ, указанных в статье 36 Федерального закона от 25.06.2002 № 73-ФЗ, – один рабочий день со дня завершения мероприятия по надзору;</w:t>
      </w:r>
    </w:p>
    <w:p w14:paraId="6D4BB023"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4) направление начальнику Главного управления, выдавшего разрешение на проведение работ по сохранению объекта культурного наследия, мотивированного представления для принятия решения о приостановлении работ по сохранению объекта культурного наследия в случаях, предусмотренных пунктом 11 Порядка выдачи разрешения на проведение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 утвержденного приказом Министерства культуры Российской Федерации от 21.10.2015 № 2625, – один рабочий день со дня завершения мероприятия по надзору;</w:t>
      </w:r>
    </w:p>
    <w:p w14:paraId="0BB115E5"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5) выдача предписания о приостановлении работ на объекте культурного наследия и устранении нарушений в соответствии с пунктом 12 Порядка выдачи разрешения на проведение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 утвержденного приказом Министерства культуры Российской Федерации от 21.10.2015 № 2625, – один рабочий день со дня завершения мероприятия по надзору;</w:t>
      </w:r>
    </w:p>
    <w:p w14:paraId="23A1AA51"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6) протокол об административном правонарушении и (или) определение о возбуждении дела об административном правонарушении и проведении административного расследования – один рабочий день со дня завершения мероприятия по надзору;</w:t>
      </w:r>
    </w:p>
    <w:p w14:paraId="0C0F9AC7"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7) направление мотивированного представления о проведении внеплановой проверки – два рабочих дня со дня завершения мероприятия по надзору;</w:t>
      </w:r>
    </w:p>
    <w:p w14:paraId="4DB1845B"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xml:space="preserve">8) направление в уполномоченные органы материалов, связанных с нарушениями обязательных требований, для решения вопросов о возбуждении </w:t>
      </w:r>
      <w:r w:rsidRPr="003E398B">
        <w:rPr>
          <w:rFonts w:ascii="Times New Roman" w:hAnsi="Times New Roman" w:cs="Times New Roman"/>
          <w:sz w:val="28"/>
          <w:szCs w:val="28"/>
          <w:lang w:val="ru-RU"/>
        </w:rPr>
        <w:lastRenderedPageBreak/>
        <w:t>уголовных дел по признакам преступлений – два рабочих дня со дня завершения мероприятия по надзору;</w:t>
      </w:r>
    </w:p>
    <w:p w14:paraId="2E2F7C83"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9) направление в органы государственного контроля (надзора) в соответствии с их компетенцией информации о выявленных при проведении мероприятия по систематическому наблюдению нарушениях нормативных правовых актов Российской Федерации, контроль за соблюдением которых не относится к компетенции Главного управления, – два рабочих дня со дня завершения мероприятия по надзору.</w:t>
      </w:r>
    </w:p>
    <w:p w14:paraId="6EC8852E"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p>
    <w:p w14:paraId="1DAA1C84" w14:textId="77777777" w:rsidR="003E398B" w:rsidRPr="00911E60" w:rsidRDefault="003E398B" w:rsidP="003E398B">
      <w:pPr>
        <w:ind w:firstLine="709"/>
        <w:jc w:val="center"/>
        <w:outlineLvl w:val="2"/>
        <w:rPr>
          <w:b/>
          <w:bCs/>
          <w:sz w:val="28"/>
          <w:szCs w:val="28"/>
        </w:rPr>
      </w:pPr>
      <w:r w:rsidRPr="00911E60">
        <w:rPr>
          <w:b/>
          <w:bCs/>
          <w:sz w:val="28"/>
          <w:szCs w:val="28"/>
        </w:rPr>
        <w:t>3.3. Осуществление федерального государственного надзора в форме мероприятия по контролю за состоянием объектов культурного наследия</w:t>
      </w:r>
    </w:p>
    <w:p w14:paraId="2214AF86" w14:textId="77777777" w:rsidR="003E398B" w:rsidRPr="003E398B" w:rsidRDefault="003E398B" w:rsidP="003E398B">
      <w:pPr>
        <w:pStyle w:val="1CharChar1"/>
        <w:spacing w:after="0" w:line="240" w:lineRule="auto"/>
        <w:ind w:firstLine="709"/>
        <w:jc w:val="center"/>
        <w:rPr>
          <w:rFonts w:ascii="Times New Roman" w:hAnsi="Times New Roman" w:cs="Times New Roman"/>
          <w:sz w:val="28"/>
          <w:szCs w:val="28"/>
          <w:lang w:val="ru-RU"/>
        </w:rPr>
      </w:pPr>
    </w:p>
    <w:p w14:paraId="0E9E6AAB"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Осуществление федерального государственного надзора в форме мероприятия по контролю за состоянием объектов культурного наследия включает в себя следующие административные процедуры:</w:t>
      </w:r>
    </w:p>
    <w:p w14:paraId="6E6EE46E"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1) принятие решений о проведении мероприятий по контролю за состоянием объектов культурного наследия;</w:t>
      </w:r>
    </w:p>
    <w:p w14:paraId="2F3E46A6"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2) организация и проведение мероприятий по контролю за состоянием объектов культурного наследия;</w:t>
      </w:r>
    </w:p>
    <w:p w14:paraId="03291D5C"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3) оформление результатов мероприятий по контролю за состоянием объектов культурного наследия и принятие мер по фактам нарушений, выявленных при проведении указанных мероприятий.</w:t>
      </w:r>
    </w:p>
    <w:p w14:paraId="5B57F7BC"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Информирование лиц, использующих объекты надзора, о проведении мероприятий по контролю за состоянием объектов культурного наследия не осуществляется.</w:t>
      </w:r>
    </w:p>
    <w:p w14:paraId="58C7D2AC"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Мероприятия по контролю за состоянием объектов культурного наследия осуществляются должностными лицами Главного управления посредством проведения разовых осмотров используемых органами государственной власти, органами местного самоуправления, а также юридическими лицами, индивидуальными предпринимателями и физическими лицами территорий, зданий, производственных, хозяйственных и иных нежилых помещений, строений, сооружений, являющихся объектами культурного наследия либо находящихся в зонах охраны (объединенной зоне, защитной зоне) таких объектов, земельных участков, на которых такие объекты расположены либо которые находятся в зонах охраны таких объектов, либо земельных участков, непосредственно связанных с земельным участком в границах территории объекта культурного наследия, и зонах охраны.</w:t>
      </w:r>
    </w:p>
    <w:p w14:paraId="04E9E622" w14:textId="37AA9F4A" w:rsid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Мероприятие по контролю за состоянием объектов культурного наследия осуществляется путем визуального осмотра объектов культурного наследия с целью определения их состояния, а также соблюдения обязательных требований, указанных в подпункте 1 пункта 1.4 настоящего Административного регламента, и выявления признаков нарушения данных требований.</w:t>
      </w:r>
    </w:p>
    <w:p w14:paraId="27ADBB84" w14:textId="77777777" w:rsidR="00911E60" w:rsidRPr="003E398B" w:rsidRDefault="00911E60" w:rsidP="003E398B">
      <w:pPr>
        <w:pStyle w:val="1CharChar1"/>
        <w:spacing w:after="0" w:line="240" w:lineRule="auto"/>
        <w:ind w:firstLine="709"/>
        <w:jc w:val="both"/>
        <w:rPr>
          <w:rFonts w:ascii="Times New Roman" w:hAnsi="Times New Roman" w:cs="Times New Roman"/>
          <w:sz w:val="28"/>
          <w:szCs w:val="28"/>
          <w:lang w:val="ru-RU"/>
        </w:rPr>
      </w:pPr>
    </w:p>
    <w:p w14:paraId="1C2E4B12"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p>
    <w:p w14:paraId="330A3529" w14:textId="77777777" w:rsidR="003E398B" w:rsidRPr="00911E60" w:rsidRDefault="003E398B" w:rsidP="003E398B">
      <w:pPr>
        <w:ind w:firstLine="709"/>
        <w:jc w:val="center"/>
        <w:outlineLvl w:val="2"/>
        <w:rPr>
          <w:b/>
          <w:bCs/>
          <w:sz w:val="28"/>
          <w:szCs w:val="28"/>
        </w:rPr>
      </w:pPr>
      <w:r w:rsidRPr="00911E60">
        <w:rPr>
          <w:b/>
          <w:bCs/>
          <w:sz w:val="28"/>
          <w:szCs w:val="28"/>
        </w:rPr>
        <w:lastRenderedPageBreak/>
        <w:t>3.3.1. Принятие решения о проведении мероприятий по контролю за состоянием объекта культурного наследия</w:t>
      </w:r>
    </w:p>
    <w:p w14:paraId="29A63193" w14:textId="77777777" w:rsidR="003E398B" w:rsidRPr="003E398B" w:rsidRDefault="003E398B" w:rsidP="003E398B">
      <w:pPr>
        <w:pStyle w:val="1CharChar1"/>
        <w:spacing w:after="0" w:line="240" w:lineRule="auto"/>
        <w:ind w:firstLine="709"/>
        <w:jc w:val="center"/>
        <w:rPr>
          <w:rFonts w:ascii="Times New Roman" w:hAnsi="Times New Roman" w:cs="Times New Roman"/>
          <w:sz w:val="28"/>
          <w:szCs w:val="28"/>
          <w:lang w:val="ru-RU"/>
        </w:rPr>
      </w:pPr>
    </w:p>
    <w:p w14:paraId="67C89969"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Основаниями начала выполнения административной процедуры являются:</w:t>
      </w:r>
    </w:p>
    <w:p w14:paraId="15B23627"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1) обращения в Главное управление граждан, организаций, органов государственной власти, органов местного самоуправления, средств массовой информации, свидетельствующие о нарушениях обязательных требований законодательства Российской Федерации в области сохранения, использования, популяризации и государственной охраны объектов культурного наследия, несоблюдении мер, направленных на сохранение объектов культурного наследия, возникновении угрозы причинения вреда либо причинении вреда объектам культурного наследия;</w:t>
      </w:r>
    </w:p>
    <w:p w14:paraId="70D423F2"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2) поручение начальника Главного управления, руководителя структурного подразделения Главного управления, их заместителей, к сфере ведения которых отнесено осуществление федерального государственного надзора, в связи с непосредственным выявлением государственными гражданскими служащими Главного управления признаков нарушений законодательства Российской Федерации в области сохранения, использования, популяризации и государственной охраны объектов культурного наследия, несоблюдения мер, направленных на сохранение объектов культурного наследия, возникновения угрозы причинения вреда либо причинения вреда объектам культурного наследия, оформленное в виде докладной записки.</w:t>
      </w:r>
    </w:p>
    <w:p w14:paraId="1573FA72"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Мероприятия по контролю за состоянием объекта культурного наследия проводятся уполномоченными должностными лицами Главного управления в пределах своей компетенции в соответствии с заданием.</w:t>
      </w:r>
    </w:p>
    <w:p w14:paraId="1D5BA0E3"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Максимальный срок выполнения административной процедуры – три рабочих дня с даты наступления оснований для проведения мероприятия.</w:t>
      </w:r>
    </w:p>
    <w:p w14:paraId="5F37E427"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Результатом выполнения административной процедуры является оформленное задание.</w:t>
      </w:r>
    </w:p>
    <w:p w14:paraId="7E389524" w14:textId="77777777" w:rsidR="003E398B" w:rsidRPr="003E398B" w:rsidRDefault="003E398B" w:rsidP="003E398B">
      <w:pPr>
        <w:ind w:firstLine="709"/>
        <w:jc w:val="center"/>
        <w:outlineLvl w:val="2"/>
        <w:rPr>
          <w:sz w:val="28"/>
          <w:szCs w:val="28"/>
        </w:rPr>
      </w:pPr>
    </w:p>
    <w:p w14:paraId="5BBE7246" w14:textId="77777777" w:rsidR="003E398B" w:rsidRPr="00911E60" w:rsidRDefault="003E398B" w:rsidP="003E398B">
      <w:pPr>
        <w:ind w:firstLine="709"/>
        <w:jc w:val="center"/>
        <w:outlineLvl w:val="2"/>
        <w:rPr>
          <w:b/>
          <w:bCs/>
          <w:sz w:val="28"/>
          <w:szCs w:val="28"/>
        </w:rPr>
      </w:pPr>
      <w:r w:rsidRPr="00911E60">
        <w:rPr>
          <w:b/>
          <w:bCs/>
          <w:sz w:val="28"/>
          <w:szCs w:val="28"/>
        </w:rPr>
        <w:t>3.3.2. Организация и проведение мероприятий по контролю за состоянием объектов культурного наследия</w:t>
      </w:r>
    </w:p>
    <w:p w14:paraId="3432CC5C" w14:textId="77777777" w:rsidR="003E398B" w:rsidRPr="003E398B" w:rsidRDefault="003E398B" w:rsidP="003E398B">
      <w:pPr>
        <w:pStyle w:val="1CharChar1"/>
        <w:spacing w:after="0" w:line="240" w:lineRule="auto"/>
        <w:ind w:firstLine="709"/>
        <w:jc w:val="center"/>
        <w:rPr>
          <w:rFonts w:ascii="Times New Roman" w:hAnsi="Times New Roman" w:cs="Times New Roman"/>
          <w:sz w:val="28"/>
          <w:szCs w:val="28"/>
          <w:lang w:val="ru-RU"/>
        </w:rPr>
      </w:pPr>
    </w:p>
    <w:p w14:paraId="1BD6B29A"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3.3.2.1. Основанием начала административной процедуры является задание.</w:t>
      </w:r>
    </w:p>
    <w:p w14:paraId="168E74DF"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3.3.2.2. Должностными лицами, ответственными за выполнение административной процедуры, являются должностные лица Главного управления, указанные в задании.</w:t>
      </w:r>
    </w:p>
    <w:p w14:paraId="722647F4"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3.3.2.3. Перед проведением мероприятия по контролю за состоянием объекта культурного наследия должностные лица Главного управления из баз данных, имеющихся в Главном управлении, а также из общедоступных баз данных федеральных органов и органов государственной власти Смоленской области получают необходимые сведения об объекте культурного наследия.</w:t>
      </w:r>
    </w:p>
    <w:p w14:paraId="41A35DA4"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3.3.2.4. Мероприятие по контролю за состоянием объектов культурного наследия проводится по месту нахождения объекта культурного наследия и по месту нахождения Главного управления.</w:t>
      </w:r>
    </w:p>
    <w:p w14:paraId="334C3C1D"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lastRenderedPageBreak/>
        <w:t>3.3.2.5. Должностными лицами Главного управления, указанными в задании, проводятся следующие административные действия:</w:t>
      </w:r>
    </w:p>
    <w:p w14:paraId="0EAAEEB8"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1) полное и всестороннее визуальное обследование (осмотр) объекта культурного наследия и его территории;</w:t>
      </w:r>
    </w:p>
    <w:p w14:paraId="4E94B593"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2) фотографирование и (или) видеосъемка объекта культурного наследия и его частей;</w:t>
      </w:r>
    </w:p>
    <w:p w14:paraId="3A06B31A"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3) исследования, испытания, измерения, расследования, экспертизы с привлечением при необходимости экспертов, экспертных организаций, специалистов;</w:t>
      </w:r>
    </w:p>
    <w:p w14:paraId="2E11B919"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4) рассмотрение и анализ документов и сведений, полученных от государственных органов и иных организаций и относящихся к объекту надзора;</w:t>
      </w:r>
    </w:p>
    <w:p w14:paraId="78F6C6F3"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5) выявление признаков, указывающих на наличие нарушений обязательных требований (при наличии оснований).</w:t>
      </w:r>
    </w:p>
    <w:p w14:paraId="2E3B546F"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3.3.2.6. Максимальный срок выполнения административной процедуры составляет три рабочих дня с даты начала проведения мероприятия по контролю за состоянием объекта культурного наследия, указанной в задании.</w:t>
      </w:r>
    </w:p>
    <w:p w14:paraId="3522FF6A"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3.3.2.7. Результатом выполнения административной процедуры является завершение мероприятия по контролю за состоянием объектов культурного наследия, а также, при наличии оснований, выявление нарушений обязательных требований, указанных в подпункте 1 пункта 1.4 настоящего Административного регламента.</w:t>
      </w:r>
    </w:p>
    <w:p w14:paraId="1AAD5E3A"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p>
    <w:p w14:paraId="08048CF3" w14:textId="77777777" w:rsidR="003E398B" w:rsidRPr="00911E60" w:rsidRDefault="003E398B" w:rsidP="003E398B">
      <w:pPr>
        <w:ind w:firstLine="709"/>
        <w:jc w:val="center"/>
        <w:outlineLvl w:val="2"/>
        <w:rPr>
          <w:b/>
          <w:bCs/>
          <w:sz w:val="28"/>
          <w:szCs w:val="28"/>
        </w:rPr>
      </w:pPr>
      <w:r w:rsidRPr="00911E60">
        <w:rPr>
          <w:b/>
          <w:bCs/>
          <w:sz w:val="28"/>
          <w:szCs w:val="28"/>
        </w:rPr>
        <w:t>3.3.3. Оформление результатов мероприятий по контролю за состоянием объектов культурного наследия и принятие мер по фактам нарушений, выявленных при проведении указанных мероприятий</w:t>
      </w:r>
    </w:p>
    <w:p w14:paraId="319FEA65" w14:textId="77777777" w:rsidR="003E398B" w:rsidRPr="003E398B" w:rsidRDefault="003E398B" w:rsidP="003E398B">
      <w:pPr>
        <w:pStyle w:val="1CharChar1"/>
        <w:spacing w:after="0" w:line="240" w:lineRule="auto"/>
        <w:ind w:firstLine="709"/>
        <w:jc w:val="center"/>
        <w:rPr>
          <w:rFonts w:ascii="Times New Roman" w:hAnsi="Times New Roman" w:cs="Times New Roman"/>
          <w:sz w:val="28"/>
          <w:szCs w:val="28"/>
          <w:lang w:val="ru-RU"/>
        </w:rPr>
      </w:pPr>
    </w:p>
    <w:p w14:paraId="5EEFED4C"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3.3.3.1. Основанием начала выполнения административной процедуры является завершение мероприятия по контролю за состоянием объекта культурного наследия.</w:t>
      </w:r>
    </w:p>
    <w:p w14:paraId="356F56D3"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3.3.3.2. Должностными лицами, ответственными за выполнение административной процедуры, являются должностные лица Главного управления, проводившие мероприятие по контролю за состоянием объекта культурного наследия.</w:t>
      </w:r>
    </w:p>
    <w:p w14:paraId="0B62AACE"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3.3.3.3. По результатам мероприятия по контролю за состоянием объекта культурного наследия должностными лицами Главного управления, проводившими мероприятие по контролю за состоянием объекта культурного наследия, в течение двух рабочих дней со дня окончания мероприятия по контролю составляется акт осмотра объекта культурного наследия.</w:t>
      </w:r>
    </w:p>
    <w:p w14:paraId="633F659E"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xml:space="preserve">К указанному акту осмотра могут прилагаться картографические материалы, результаты измерений, </w:t>
      </w:r>
      <w:proofErr w:type="spellStart"/>
      <w:r w:rsidRPr="003E398B">
        <w:rPr>
          <w:rFonts w:ascii="Times New Roman" w:hAnsi="Times New Roman" w:cs="Times New Roman"/>
          <w:sz w:val="28"/>
          <w:szCs w:val="28"/>
          <w:lang w:val="ru-RU"/>
        </w:rPr>
        <w:t>фототаблицы</w:t>
      </w:r>
      <w:proofErr w:type="spellEnd"/>
      <w:r w:rsidRPr="003E398B">
        <w:rPr>
          <w:rFonts w:ascii="Times New Roman" w:hAnsi="Times New Roman" w:cs="Times New Roman"/>
          <w:sz w:val="28"/>
          <w:szCs w:val="28"/>
          <w:lang w:val="ru-RU"/>
        </w:rPr>
        <w:t xml:space="preserve"> и другие связанные с результатами мероприятия по контролю за состоянием объекта культурного наследия документы или их копии.</w:t>
      </w:r>
    </w:p>
    <w:p w14:paraId="122A54DD"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3.3.3.4. В случае выявления в результате проведенных мероприятий по контролю за состоянием объекта культурного наследия нарушений обязательных требований должностные лица Главного управления, ответственные за выполнение административной процедуры, осуществляют реализацию следующих полномочий, направленных на обеспечение соблюдения законодательства Российской Федерации:</w:t>
      </w:r>
    </w:p>
    <w:p w14:paraId="7D065C6D"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lastRenderedPageBreak/>
        <w:t>1) фиксация актуального состояния объекта культурного наследия и его территории в акте осмотра объекта культурного наследия, а также фактов выявленных нарушений обязательных требований;</w:t>
      </w:r>
    </w:p>
    <w:p w14:paraId="7814C000"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2) выдача предписаний, предусмотренных подпунктом 2 пункта 1.5.1 настоящего Административного регламента;</w:t>
      </w:r>
    </w:p>
    <w:p w14:paraId="4F16AA53"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3) в случае выявления достаточных данных, указывающих на событие административного правонарушения, – принятие решения о возбуждении дела об административном правонарушении в порядке, установленном КоАП РФ;</w:t>
      </w:r>
    </w:p>
    <w:p w14:paraId="33910267"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4) направление начальнику Главного управления мотивированного представления должностного лица Главного управления о проведении внеплановой проверки;</w:t>
      </w:r>
    </w:p>
    <w:p w14:paraId="5D15F17F"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5) направление в уполномоченные органы материалов, связанных с нарушениями обязательных требований, для решения вопросов о возбуждении уголовных дел по признакам преступлений;</w:t>
      </w:r>
    </w:p>
    <w:p w14:paraId="2DDE8B4D"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6) направление в органы государственного контроля (надзора) в соответствии с их компетенцией информации о выявленных при проведении мероприятий по контролю за состоянием объекта культурного наследия нарушениях нормативных правовых актов Российской Федерации, контроль за соблюдением которых не относится к компетенции Главного управления.</w:t>
      </w:r>
    </w:p>
    <w:p w14:paraId="4D92CD9B"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3.3.3.5. Результат и максимальные сроки выполнения административных процедур:</w:t>
      </w:r>
    </w:p>
    <w:p w14:paraId="13E69BD6"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1) оформление акта осмотра объекта культурного наследия – два рабочих дня со дня завершения мероприятия по надзору;</w:t>
      </w:r>
    </w:p>
    <w:p w14:paraId="10F52322"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2) выдача предписаний, предусмотренных подпунктом 2 пункта 1.5.1 настоящего Административного регламента, – один рабочий день со дня выявления нарушений;</w:t>
      </w:r>
    </w:p>
    <w:p w14:paraId="27518048"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3) протокол об административном правонарушении и (или) определение о возбуждении дела об административном правонарушении и проведении административного расследования – один рабочий день со дня завершения мероприятия по надзору;</w:t>
      </w:r>
    </w:p>
    <w:p w14:paraId="7CB31515"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4) направление мотивированного представления о проведении внеплановой проверки – два рабочих дня со дня завершения мероприятия по надзору;</w:t>
      </w:r>
    </w:p>
    <w:p w14:paraId="7D3CB90A"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5) направление в уполномоченные органы материалов, связанных с нарушениями обязательных требований, для решения вопросов о возбуждении уголовных дел по признакам преступлений – два рабочих дня со дня завершения мероприятия по надзору;</w:t>
      </w:r>
    </w:p>
    <w:p w14:paraId="1D93C2ED"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6) направление в органы государственного контроля (надзора) в соответствии с их компетенцией информации о выявленных при проведении мероприятий по контролю за состоянием объекта культурного наследия нарушениях нормативных правовых актов Российской Федерации, контроль за соблюдением которых не относится к компетенции Главного управления, – два рабочих дня со дня завершения мероприятия по надзору.</w:t>
      </w:r>
    </w:p>
    <w:p w14:paraId="48A9AF2D"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xml:space="preserve">3.3.3.6. Федеральный государственный надзор в отношении физических лиц (за исключением индивидуальных предпринимателей), занимаемых или используемых ими жилых помещений, являющихся объектами культурного наследия, частями </w:t>
      </w:r>
      <w:r w:rsidRPr="003E398B">
        <w:rPr>
          <w:rFonts w:ascii="Times New Roman" w:hAnsi="Times New Roman" w:cs="Times New Roman"/>
          <w:sz w:val="28"/>
          <w:szCs w:val="28"/>
          <w:lang w:val="ru-RU"/>
        </w:rPr>
        <w:lastRenderedPageBreak/>
        <w:t>объектов культурного наследия либо расположенных на территории объектов культурного наследия или в зонах их охраны (далее – жилые помещения), осуществляется должностными лицами Главного управления с учетом обязанности осуществлять посещение и обследование жилых помещений с согласия собственников.</w:t>
      </w:r>
    </w:p>
    <w:p w14:paraId="30B22A37"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3.3.3.7. Дата и время посещения должностными лицами Главного управления жилого помещения, занимаемого физическим лицом, для проведения его обследования должны быть предварительно согласованы с указанным физическим лицом.</w:t>
      </w:r>
    </w:p>
    <w:p w14:paraId="3E0A43CB"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3.3.3.8. В случае, если указанное физическое лицо не является собственником жилого помещения, должностные лица Главного управления обязаны получить также и согласие собственника.</w:t>
      </w:r>
    </w:p>
    <w:p w14:paraId="2AD784FC"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3.3.3.9. Согласование даты и времени посещения должностными лицами Главного управления жилого помещения осуществляется посредством направления собственнику и иным физическим лицам, его занимающим, извещения о посещении и обследовании не менее чем за три дня до такого посещения и обследования любым доступным способом, позволяющим подтвердить получение адресатами указанного извещения.</w:t>
      </w:r>
    </w:p>
    <w:p w14:paraId="291580E7"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3.3.3.10. Собственник, иное физическое лицо, которое занимает жилое помещение, при получении указанного извещения обеспечивает должностным лицам Главного управления беспрепятственный доступ для проведения такого обследования.</w:t>
      </w:r>
    </w:p>
    <w:p w14:paraId="38FEF117"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3.3.3.11. В случае несогласия с датой и (или) временем посещения должностными лицами Главного управления жилого помещения собственник или иное физическое лицо, занимающее данное жилое помещение, в течение одного дня со дня получения извещения о посещении и обследовании уведомляет об этом должностных лиц Главного управления любым доступным способом, позволяющим подтвердить получение адресатом такого уведомления.</w:t>
      </w:r>
    </w:p>
    <w:p w14:paraId="2773CAA9" w14:textId="77777777" w:rsidR="003E398B" w:rsidRPr="003E398B" w:rsidRDefault="003E398B" w:rsidP="003E398B">
      <w:pPr>
        <w:autoSpaceDE w:val="0"/>
        <w:autoSpaceDN w:val="0"/>
        <w:adjustRightInd w:val="0"/>
        <w:ind w:firstLine="709"/>
        <w:jc w:val="center"/>
        <w:rPr>
          <w:b/>
          <w:sz w:val="28"/>
          <w:szCs w:val="28"/>
        </w:rPr>
      </w:pPr>
    </w:p>
    <w:p w14:paraId="20327DED" w14:textId="77777777" w:rsidR="003E398B" w:rsidRPr="00911E60" w:rsidRDefault="003E398B" w:rsidP="003E398B">
      <w:pPr>
        <w:ind w:firstLine="709"/>
        <w:jc w:val="center"/>
        <w:outlineLvl w:val="2"/>
        <w:rPr>
          <w:b/>
          <w:bCs/>
          <w:sz w:val="28"/>
          <w:szCs w:val="28"/>
        </w:rPr>
      </w:pPr>
      <w:r w:rsidRPr="00911E60">
        <w:rPr>
          <w:b/>
          <w:bCs/>
          <w:sz w:val="28"/>
          <w:szCs w:val="28"/>
        </w:rPr>
        <w:t>3.4. Проведение мероприятий по профилактике нарушений обязательных требований</w:t>
      </w:r>
    </w:p>
    <w:p w14:paraId="4C15C058" w14:textId="77777777" w:rsidR="003E398B" w:rsidRPr="003E398B" w:rsidRDefault="003E398B" w:rsidP="003E398B">
      <w:pPr>
        <w:pStyle w:val="1CharChar1"/>
        <w:spacing w:after="0" w:line="240" w:lineRule="auto"/>
        <w:ind w:firstLine="709"/>
        <w:jc w:val="center"/>
        <w:rPr>
          <w:rFonts w:ascii="Times New Roman" w:hAnsi="Times New Roman" w:cs="Times New Roman"/>
          <w:sz w:val="28"/>
          <w:szCs w:val="28"/>
          <w:lang w:val="ru-RU"/>
        </w:rPr>
      </w:pPr>
    </w:p>
    <w:p w14:paraId="7980C23D"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3.4.1. В целях предупреждения нарушений органами государственной власти, органами местного самоуправления, а также юридическими лицами, индивидуальными предпринимателями и физическими лицами обязательных требований, устранения причин, факторов и условий, способствующих нарушениям обязательных требований, Главное управление осуществляет мероприятия по профилактике нарушений обязательных требований в соответствии с ежегодно утверждаемой Главным управлением программой профилактики нарушений.</w:t>
      </w:r>
    </w:p>
    <w:p w14:paraId="5BA888EE"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3.4.2. Программа профилактики нарушений утверждается начальником Главного управления в срок до 31 декабря года, предшествующего году, на который она составляется.</w:t>
      </w:r>
    </w:p>
    <w:p w14:paraId="6B9A0C84"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3.4.3. В целях профилактики нарушений обязательных требований проводятся следующие мероприятия:</w:t>
      </w:r>
    </w:p>
    <w:p w14:paraId="0FDF200A"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lastRenderedPageBreak/>
        <w:t>1) размещение на официальном сайте Главного управления в сети «Интернет» перечня нормативных правовых актов Российской Федерации или их отдельных частей, содержащих обязательные требования, оценка соблюдения которых является предметом федерального государственного надзора, а также текстов соответствующих нормативных правовых актов Российской Федерации;</w:t>
      </w:r>
    </w:p>
    <w:p w14:paraId="7DDCCB50"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2) осуществление Главным управлением информирования органов государственной власти, органов местного самоуправления, а также юридических лиц, индивидуальных предпринимателей и физических лиц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w:t>
      </w:r>
    </w:p>
    <w:p w14:paraId="1A70B84C"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3) обеспечение Главным управлением регулярного (не реже одного раза в год) обобщения практики осуществления федерального государственного надзора,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органами государственной власти, органами местного самоуправления, а также юридическими лицами, индивидуальными предпринимателями и физическими лицами в целях недопущения таких нарушений, и последующее размещение результатов обобщения на официальном сайте Главного управления в сети «Интернет».</w:t>
      </w:r>
    </w:p>
    <w:p w14:paraId="715AF560"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3.4.4. При условии, что иное не установлено Федеральным законом                         от 26.12.2008 № 294-ФЗ, при наличии у Главного управления сведений о готовящихся нарушениях или о признаках нарушений обязательных требований, полученных в ходе реализации мероприятий по надзору, осуществляемых без взаимодействия с органами государственной власти, органами местного самоуправления, а также юридическими лицами, индивидуальными предпринимателями, физическими лицами,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причинило вред объектам культурного наследия, и если орган государственной власти, орган местного самоуправления, а также юридическое лицо, индивидуальный предприниматель, физическое лицо ранее не привлекались к ответственности за нарушение соответствующих требований, Главное управление направляет органу государственной власти, органу местного самоуправления, а также юридическому лицу, индивидуальному предпринимателю, физическому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 и уведомить об этом в установленный в таком предостережении срок Главное управление.</w:t>
      </w:r>
    </w:p>
    <w:p w14:paraId="498465CD"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xml:space="preserve">3.4.5. Предостережение о недопустимости нарушения обязательных требований должно содержать указания на соответствующие обязательные требования, нормативный правовой акт Российской Федерации, их предусматривающий, а также информацию о том, какие конкретно действия </w:t>
      </w:r>
      <w:r w:rsidRPr="003E398B">
        <w:rPr>
          <w:rFonts w:ascii="Times New Roman" w:hAnsi="Times New Roman" w:cs="Times New Roman"/>
          <w:sz w:val="28"/>
          <w:szCs w:val="28"/>
          <w:lang w:val="ru-RU"/>
        </w:rPr>
        <w:lastRenderedPageBreak/>
        <w:t>(бездействие) органа государственной власти, органа местного самоуправления, а также юридического лица, индивидуального предпринимателя, физического лица могут привести или приводят к нарушению этих требований.</w:t>
      </w:r>
    </w:p>
    <w:p w14:paraId="7742421C"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3.4.6. Порядок составления и направления предостережения о недопустимости нарушения обязательных требований, подачи органом государственной власти, органом местного самоуправления, а также юридическим лицом, индивидуальным предпринимателем, физическим лицом возражений на такое предостережение и их рассмотрения, порядок уведомления об исполнении такого предостережения определяются Правилами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 утвержденными постановлением Правительства Российской Федерации от 10.02.2017 № 166 «Об утверждении Правил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w:t>
      </w:r>
    </w:p>
    <w:p w14:paraId="43EF27CE"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p>
    <w:p w14:paraId="3C852732" w14:textId="77777777" w:rsidR="003E398B" w:rsidRPr="003E398B" w:rsidRDefault="003E398B" w:rsidP="003E398B">
      <w:pPr>
        <w:pStyle w:val="1CharChar1"/>
        <w:spacing w:after="0" w:line="240" w:lineRule="auto"/>
        <w:ind w:firstLine="709"/>
        <w:jc w:val="center"/>
        <w:rPr>
          <w:rFonts w:ascii="Times New Roman" w:hAnsi="Times New Roman" w:cs="Times New Roman"/>
          <w:b/>
          <w:bCs/>
          <w:sz w:val="28"/>
          <w:szCs w:val="28"/>
          <w:lang w:val="ru-RU"/>
        </w:rPr>
      </w:pPr>
    </w:p>
    <w:p w14:paraId="5B3D83E7" w14:textId="77777777" w:rsidR="003E398B" w:rsidRPr="003E398B" w:rsidRDefault="003E398B" w:rsidP="003E398B">
      <w:pPr>
        <w:pStyle w:val="1CharChar1"/>
        <w:spacing w:after="0" w:line="240" w:lineRule="auto"/>
        <w:ind w:firstLine="709"/>
        <w:jc w:val="center"/>
        <w:rPr>
          <w:rFonts w:ascii="Times New Roman" w:hAnsi="Times New Roman" w:cs="Times New Roman"/>
          <w:b/>
          <w:bCs/>
          <w:sz w:val="28"/>
          <w:szCs w:val="28"/>
          <w:lang w:val="ru-RU"/>
        </w:rPr>
      </w:pPr>
      <w:r w:rsidRPr="003E398B">
        <w:rPr>
          <w:rFonts w:ascii="Times New Roman" w:hAnsi="Times New Roman" w:cs="Times New Roman"/>
          <w:b/>
          <w:bCs/>
          <w:sz w:val="28"/>
          <w:szCs w:val="28"/>
          <w:lang w:val="ru-RU"/>
        </w:rPr>
        <w:t>4. Порядок и формы контроля за исполнением государственной функции</w:t>
      </w:r>
    </w:p>
    <w:p w14:paraId="61FA0D7B" w14:textId="77777777" w:rsidR="003E398B" w:rsidRPr="003E398B" w:rsidRDefault="003E398B" w:rsidP="003E398B">
      <w:pPr>
        <w:pStyle w:val="1CharChar1"/>
        <w:spacing w:after="0" w:line="240" w:lineRule="auto"/>
        <w:ind w:firstLine="709"/>
        <w:jc w:val="center"/>
        <w:rPr>
          <w:rFonts w:ascii="Times New Roman" w:hAnsi="Times New Roman" w:cs="Times New Roman"/>
          <w:b/>
          <w:bCs/>
          <w:sz w:val="28"/>
          <w:szCs w:val="28"/>
          <w:lang w:val="ru-RU"/>
        </w:rPr>
      </w:pPr>
    </w:p>
    <w:p w14:paraId="50E41C59" w14:textId="77777777" w:rsidR="003E398B" w:rsidRPr="00911E60" w:rsidRDefault="003E398B" w:rsidP="00911E60">
      <w:pPr>
        <w:jc w:val="center"/>
        <w:outlineLvl w:val="2"/>
        <w:rPr>
          <w:b/>
          <w:bCs/>
          <w:sz w:val="28"/>
          <w:szCs w:val="28"/>
        </w:rPr>
      </w:pPr>
      <w:r w:rsidRPr="00911E60">
        <w:rPr>
          <w:b/>
          <w:bCs/>
          <w:sz w:val="28"/>
          <w:szCs w:val="28"/>
        </w:rPr>
        <w:t>4.1. Порядок осуществления текущего контроля за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исполнению государственной функции, а также принятием решений ответственными лицами</w:t>
      </w:r>
    </w:p>
    <w:p w14:paraId="5A20550D" w14:textId="77777777" w:rsidR="003E398B" w:rsidRPr="003E398B" w:rsidRDefault="003E398B" w:rsidP="003E398B">
      <w:pPr>
        <w:autoSpaceDE w:val="0"/>
        <w:autoSpaceDN w:val="0"/>
        <w:adjustRightInd w:val="0"/>
        <w:ind w:firstLine="709"/>
        <w:jc w:val="center"/>
        <w:outlineLvl w:val="2"/>
        <w:rPr>
          <w:b/>
          <w:sz w:val="28"/>
          <w:szCs w:val="28"/>
        </w:rPr>
      </w:pPr>
    </w:p>
    <w:p w14:paraId="256BC1F2" w14:textId="77777777" w:rsidR="003E398B" w:rsidRPr="003E398B" w:rsidRDefault="003E398B" w:rsidP="003E398B">
      <w:pPr>
        <w:tabs>
          <w:tab w:val="left" w:pos="1134"/>
        </w:tabs>
        <w:autoSpaceDE w:val="0"/>
        <w:autoSpaceDN w:val="0"/>
        <w:adjustRightInd w:val="0"/>
        <w:ind w:firstLine="709"/>
        <w:rPr>
          <w:sz w:val="28"/>
          <w:szCs w:val="28"/>
        </w:rPr>
      </w:pPr>
      <w:r w:rsidRPr="003E398B">
        <w:rPr>
          <w:sz w:val="28"/>
          <w:szCs w:val="28"/>
        </w:rPr>
        <w:t>4.1.1 Текущий контроль за соблюдением и исполнением должностными лицами Главного управления положений настоящего Административного регламента и иных нормативных правовых актов Российской Федерации, устанавливающих требования к осуществлению федерального государственного надзора, а также за принятием ими решений осуществляется начальником Главного управления по каждой процедуре в соответствии с установленными настоящим Административным регламентом содержанием и сроками действий.</w:t>
      </w:r>
    </w:p>
    <w:p w14:paraId="31FC1BCF"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4.1.2. Текущий контроль включает в себя проведение проверок:</w:t>
      </w:r>
    </w:p>
    <w:p w14:paraId="2FC3A533"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1) качества исполнения должностными лицами Главного управления положений настоящего Административного регламента, иных нормативных правовых актов Российской Федерации;</w:t>
      </w:r>
    </w:p>
    <w:p w14:paraId="7FA55690"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2) полноты и обоснованности принятия по итогам мероприятий по надзору мер реагирования на предмет соответствия законодательству Российской Федерации.</w:t>
      </w:r>
    </w:p>
    <w:p w14:paraId="3B8842C2" w14:textId="77777777" w:rsidR="00911E60" w:rsidRDefault="00911E60" w:rsidP="003E398B">
      <w:pPr>
        <w:ind w:firstLine="709"/>
        <w:jc w:val="center"/>
        <w:outlineLvl w:val="2"/>
        <w:rPr>
          <w:b/>
          <w:bCs/>
          <w:sz w:val="28"/>
          <w:szCs w:val="28"/>
        </w:rPr>
      </w:pPr>
    </w:p>
    <w:p w14:paraId="456AF61C" w14:textId="77777777" w:rsidR="00911E60" w:rsidRDefault="00911E60" w:rsidP="003E398B">
      <w:pPr>
        <w:ind w:firstLine="709"/>
        <w:jc w:val="center"/>
        <w:outlineLvl w:val="2"/>
        <w:rPr>
          <w:b/>
          <w:bCs/>
          <w:sz w:val="28"/>
          <w:szCs w:val="28"/>
        </w:rPr>
      </w:pPr>
    </w:p>
    <w:p w14:paraId="795DD53E" w14:textId="77777777" w:rsidR="00911E60" w:rsidRDefault="00911E60" w:rsidP="003E398B">
      <w:pPr>
        <w:ind w:firstLine="709"/>
        <w:jc w:val="center"/>
        <w:outlineLvl w:val="2"/>
        <w:rPr>
          <w:b/>
          <w:bCs/>
          <w:sz w:val="28"/>
          <w:szCs w:val="28"/>
        </w:rPr>
      </w:pPr>
    </w:p>
    <w:p w14:paraId="3D478F06" w14:textId="77777777" w:rsidR="00911E60" w:rsidRDefault="00911E60" w:rsidP="003E398B">
      <w:pPr>
        <w:ind w:firstLine="709"/>
        <w:jc w:val="center"/>
        <w:outlineLvl w:val="2"/>
        <w:rPr>
          <w:b/>
          <w:bCs/>
          <w:sz w:val="28"/>
          <w:szCs w:val="28"/>
        </w:rPr>
      </w:pPr>
    </w:p>
    <w:p w14:paraId="0A0879F3" w14:textId="1FCAAC7A" w:rsidR="003E398B" w:rsidRPr="00911E60" w:rsidRDefault="003E398B" w:rsidP="003E398B">
      <w:pPr>
        <w:ind w:firstLine="709"/>
        <w:jc w:val="center"/>
        <w:outlineLvl w:val="2"/>
        <w:rPr>
          <w:b/>
          <w:bCs/>
          <w:sz w:val="28"/>
          <w:szCs w:val="28"/>
        </w:rPr>
      </w:pPr>
      <w:r w:rsidRPr="00911E60">
        <w:rPr>
          <w:b/>
          <w:bCs/>
          <w:sz w:val="28"/>
          <w:szCs w:val="28"/>
        </w:rPr>
        <w:lastRenderedPageBreak/>
        <w:t>4.2. Порядок и периодичность осуществления плановых и внеплановых проверок полноты и качества исполнения государственной функции, в том числе порядок и формы контроля за полнотой и качеством исполнения государственной функции</w:t>
      </w:r>
    </w:p>
    <w:p w14:paraId="023B0532" w14:textId="77777777" w:rsidR="003E398B" w:rsidRPr="003E398B" w:rsidRDefault="003E398B" w:rsidP="003E398B">
      <w:pPr>
        <w:ind w:firstLine="709"/>
        <w:jc w:val="center"/>
        <w:outlineLvl w:val="2"/>
        <w:rPr>
          <w:sz w:val="28"/>
          <w:szCs w:val="28"/>
        </w:rPr>
      </w:pPr>
    </w:p>
    <w:p w14:paraId="2D42FF32" w14:textId="77777777" w:rsidR="003E398B" w:rsidRPr="003E398B" w:rsidRDefault="003E398B" w:rsidP="003E398B">
      <w:pPr>
        <w:ind w:firstLine="709"/>
        <w:jc w:val="both"/>
        <w:rPr>
          <w:color w:val="000000"/>
          <w:sz w:val="28"/>
          <w:szCs w:val="28"/>
        </w:rPr>
      </w:pPr>
      <w:r w:rsidRPr="003E398B">
        <w:rPr>
          <w:color w:val="000000"/>
          <w:sz w:val="28"/>
          <w:szCs w:val="28"/>
        </w:rPr>
        <w:t xml:space="preserve">4.2.1. </w:t>
      </w:r>
      <w:r w:rsidRPr="003E398B">
        <w:rPr>
          <w:sz w:val="28"/>
          <w:szCs w:val="28"/>
        </w:rPr>
        <w:t>Контроль за полнотой и качеством осуществления федерального государственного надзора осуществляется в формах:</w:t>
      </w:r>
    </w:p>
    <w:p w14:paraId="7E44E533"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1) проведения проверок соблюдения и исполнения должностными лицами Главного управления положений настоящего Административного регламента;</w:t>
      </w:r>
    </w:p>
    <w:p w14:paraId="3419C3AC"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2) рассмотрения жалоб на действия (бездействие) должностных лиц Главного управления, ответственных за организацию работы по осуществлению федерального государственного надзора.</w:t>
      </w:r>
    </w:p>
    <w:p w14:paraId="5B7477EC"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4.2.2. Контроль в отношении действий должностных лиц Главного управления при организации и проведении мероприятий по надзору осуществляется в рамках рассмотрения жалоб на их действия (бездействие).</w:t>
      </w:r>
    </w:p>
    <w:p w14:paraId="1E297BCB"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4.2.3. Проверки полноты и качества осуществления федерального государственного надзора могут быть плановыми и внеплановыми.</w:t>
      </w:r>
    </w:p>
    <w:p w14:paraId="387ED32B"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4.2.4. Периодичность проведения плановых проверок полноты и качества осуществления федерального государственного надзора устанавливается правовыми актами Главного управления.</w:t>
      </w:r>
    </w:p>
    <w:p w14:paraId="7477E9D7"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4.2.5. Внеплановые проверки организуются и проводятся в случаях поступления обращений физических и юридических лиц с жалобами на нарушения их прав и законных интересов действиями (бездействием) должностных лиц Главного управления.</w:t>
      </w:r>
    </w:p>
    <w:p w14:paraId="3752D96A"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4.2.6 Проверки осуществляются на основании приказов начальника Главного управления.</w:t>
      </w:r>
    </w:p>
    <w:p w14:paraId="006B782D"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4.2.7. Для проведения проверки формируется комиссия, в состав которой включаются государственные служащие Главного управления.</w:t>
      </w:r>
    </w:p>
    <w:p w14:paraId="35EE0075"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4.2.8. Результаты проверки оформляются в виде акта, в котором отмечаются выявленные недостатки и предложения по их устранению.</w:t>
      </w:r>
    </w:p>
    <w:p w14:paraId="0694657F" w14:textId="77777777" w:rsidR="003E398B" w:rsidRPr="003E398B" w:rsidRDefault="003E398B" w:rsidP="003E398B">
      <w:pPr>
        <w:ind w:firstLine="709"/>
        <w:jc w:val="both"/>
        <w:rPr>
          <w:color w:val="000000"/>
          <w:sz w:val="28"/>
          <w:szCs w:val="28"/>
        </w:rPr>
      </w:pPr>
    </w:p>
    <w:p w14:paraId="060661AD" w14:textId="77777777" w:rsidR="003E398B" w:rsidRPr="00911E60" w:rsidRDefault="003E398B" w:rsidP="003E398B">
      <w:pPr>
        <w:ind w:firstLine="709"/>
        <w:jc w:val="center"/>
        <w:outlineLvl w:val="2"/>
        <w:rPr>
          <w:b/>
          <w:bCs/>
          <w:sz w:val="28"/>
          <w:szCs w:val="28"/>
        </w:rPr>
      </w:pPr>
      <w:r w:rsidRPr="00911E60">
        <w:rPr>
          <w:b/>
          <w:bCs/>
          <w:sz w:val="28"/>
          <w:szCs w:val="28"/>
        </w:rPr>
        <w:t>4.3. Ответственность государственных гражданских служащих Главного управления, должностных лиц за решения и действия (бездействие), принимаемые (осуществляемые) ими в ходе исполнения государственной функции</w:t>
      </w:r>
    </w:p>
    <w:p w14:paraId="3DDDE797" w14:textId="77777777" w:rsidR="003E398B" w:rsidRPr="00911E60" w:rsidRDefault="003E398B" w:rsidP="003E398B">
      <w:pPr>
        <w:pStyle w:val="1CharChar1"/>
        <w:spacing w:after="0" w:line="240" w:lineRule="auto"/>
        <w:ind w:firstLine="709"/>
        <w:jc w:val="center"/>
        <w:rPr>
          <w:rFonts w:ascii="Times New Roman" w:hAnsi="Times New Roman" w:cs="Times New Roman"/>
          <w:b/>
          <w:bCs/>
          <w:sz w:val="28"/>
          <w:szCs w:val="28"/>
          <w:lang w:val="ru-RU"/>
        </w:rPr>
      </w:pPr>
    </w:p>
    <w:p w14:paraId="050A591C"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4.3.1. По результатам проведенных проверок в случае выявления фактов нарушений прав лиц, в отношении которых осуществлялся федеральный государственный надзор, виновные должностные лица Главного управления подлежат привлечению к ответственности в соответствии с законодательством Российской Федерации.</w:t>
      </w:r>
    </w:p>
    <w:p w14:paraId="7909450F"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4.3.2. Начальник Главного управления, принявший решение о проведении проверки, несет персональную ответственность за правильность и обоснованность принятого решения.</w:t>
      </w:r>
    </w:p>
    <w:p w14:paraId="73AB51FF"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lastRenderedPageBreak/>
        <w:t>4.3.3. Должностные лица Главного управления, уполномоченные на проведение проверки, несут персональную ответственность за соблюдение сроков и установленного порядка осуществления федерального государственного надзора, соблюдение прав лиц, в отношении которых осуществлялся федеральный государственный надзор, и внесение информации в единый реестр проверок.</w:t>
      </w:r>
    </w:p>
    <w:p w14:paraId="0E75A617" w14:textId="77777777" w:rsidR="003E398B" w:rsidRPr="003E398B" w:rsidRDefault="003E398B" w:rsidP="003E398B">
      <w:pPr>
        <w:ind w:firstLine="709"/>
        <w:jc w:val="both"/>
        <w:rPr>
          <w:color w:val="000000"/>
          <w:sz w:val="28"/>
          <w:szCs w:val="28"/>
        </w:rPr>
      </w:pPr>
    </w:p>
    <w:p w14:paraId="52717CF9" w14:textId="77777777" w:rsidR="003E398B" w:rsidRPr="00911E60" w:rsidRDefault="003E398B" w:rsidP="003E398B">
      <w:pPr>
        <w:ind w:firstLine="709"/>
        <w:jc w:val="center"/>
        <w:outlineLvl w:val="2"/>
        <w:rPr>
          <w:b/>
          <w:bCs/>
          <w:sz w:val="28"/>
          <w:szCs w:val="28"/>
        </w:rPr>
      </w:pPr>
      <w:r w:rsidRPr="00911E60">
        <w:rPr>
          <w:b/>
          <w:bCs/>
          <w:sz w:val="28"/>
          <w:szCs w:val="28"/>
        </w:rPr>
        <w:t>4.4. Требования к порядку и формам контроля за исполнением государственной функции, в том числе со стороны граждан, их объединений и организаций</w:t>
      </w:r>
    </w:p>
    <w:p w14:paraId="66D43445" w14:textId="77777777" w:rsidR="003E398B" w:rsidRPr="003E398B" w:rsidRDefault="003E398B" w:rsidP="003E398B">
      <w:pPr>
        <w:pStyle w:val="1CharChar1"/>
        <w:spacing w:after="0" w:line="240" w:lineRule="auto"/>
        <w:ind w:firstLine="709"/>
        <w:jc w:val="center"/>
        <w:rPr>
          <w:rFonts w:ascii="Times New Roman" w:hAnsi="Times New Roman" w:cs="Times New Roman"/>
          <w:sz w:val="28"/>
          <w:szCs w:val="28"/>
          <w:lang w:val="ru-RU"/>
        </w:rPr>
      </w:pPr>
    </w:p>
    <w:p w14:paraId="75E636C5"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4.4.1. Контроль за исполнением государственной функции со стороны граждан, их объединений и организаций осуществляется в форме направления обращений в Главное управление, а также путем размещения текста настоящего Административного регламента на официальном сайте Главного управления в сети «Интернет».</w:t>
      </w:r>
    </w:p>
    <w:p w14:paraId="1BD01F80" w14:textId="77777777" w:rsidR="003E398B" w:rsidRPr="003E398B" w:rsidRDefault="003E398B" w:rsidP="003E398B">
      <w:pPr>
        <w:ind w:firstLine="709"/>
        <w:jc w:val="center"/>
        <w:outlineLvl w:val="1"/>
        <w:rPr>
          <w:sz w:val="28"/>
          <w:szCs w:val="28"/>
        </w:rPr>
      </w:pPr>
    </w:p>
    <w:p w14:paraId="1A5535C3" w14:textId="77777777" w:rsidR="003E398B" w:rsidRPr="003E398B" w:rsidRDefault="003E398B" w:rsidP="003E398B">
      <w:pPr>
        <w:autoSpaceDE w:val="0"/>
        <w:autoSpaceDN w:val="0"/>
        <w:adjustRightInd w:val="0"/>
        <w:ind w:firstLine="709"/>
        <w:jc w:val="center"/>
        <w:rPr>
          <w:b/>
          <w:sz w:val="28"/>
          <w:szCs w:val="28"/>
        </w:rPr>
      </w:pPr>
      <w:r w:rsidRPr="003E398B">
        <w:rPr>
          <w:b/>
          <w:sz w:val="28"/>
          <w:szCs w:val="28"/>
        </w:rPr>
        <w:t>5. Досудебный (внесудебный) порядок обжалования решений и действий (бездействия) органа, исполняющего государственную функцию, а также должностных лиц, государственных гражданских служащих Смоленской области</w:t>
      </w:r>
    </w:p>
    <w:p w14:paraId="51FC3F86" w14:textId="77777777" w:rsidR="003E398B" w:rsidRPr="003E398B" w:rsidRDefault="003E398B" w:rsidP="003E398B">
      <w:pPr>
        <w:autoSpaceDE w:val="0"/>
        <w:autoSpaceDN w:val="0"/>
        <w:adjustRightInd w:val="0"/>
        <w:ind w:firstLine="709"/>
        <w:rPr>
          <w:b/>
          <w:sz w:val="28"/>
          <w:szCs w:val="28"/>
        </w:rPr>
      </w:pPr>
    </w:p>
    <w:p w14:paraId="551DCEAC"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5.1. Заинтересованные лица имеют право на досудебное (внесудебное)   обжалование действий (бездействия) и решений, принятых (осуществляемых) в ходе исполнения государственной функции, путем письменного обращения (жалобы), в том числе в форме электронного документа, а также в устной форме (при личном приеме) в Главное управление, Администрацию Смоленской области и органы прокуратуры.</w:t>
      </w:r>
    </w:p>
    <w:p w14:paraId="738E71E6"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5.2. Обращения (жалобы) рассматриваются начальником Главного управления и иными должностными лицами Главного управления в установленном законодательством Российской Федерации порядке.</w:t>
      </w:r>
    </w:p>
    <w:p w14:paraId="3AB48774"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Обращения, содержащие жалобы (претензии) на нарушение должностными лицами Главного управления требований к служебному поведению государственного гражданского служащего Смоленской области, на коррупционные проявления при принятии решений в ходе исполнения государственной функции, осуществлении действий или бездействия, рассматриваются в течение 15 дней со дня регистрации письменного обращения.</w:t>
      </w:r>
    </w:p>
    <w:p w14:paraId="3ABD5391"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5.3. Письменное обращение физических и юридических лиц (жалоба) на действия (бездействие) уполномоченного должностного лица Главного управления содержит либо наименование органа, в который они направляют письменное обращение, либо фамилию, имя, отчество соответствующего должностного лица, либо должность соответствующего лица, а также фамилию, имя, отчество заявителя, почтовый адрес, по которому должны быть направлены ответ, уведомление о переадресации обращения, изложение сути предложения, заявления или жалобы, личную подпись и дату.</w:t>
      </w:r>
    </w:p>
    <w:p w14:paraId="0C3BC722"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lastRenderedPageBreak/>
        <w:t>5.4. К обращению (жалобе) могут быть приложены копии документов, подтверждающих изложенные обстоятельства.</w:t>
      </w:r>
    </w:p>
    <w:p w14:paraId="6C531494"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5.5. Должностные лица Главного управления, уполномоченные на рассмотрение жалоб:</w:t>
      </w:r>
    </w:p>
    <w:p w14:paraId="4A495891" w14:textId="77777777" w:rsidR="003E398B" w:rsidRPr="003E398B" w:rsidRDefault="003E398B" w:rsidP="003E398B">
      <w:pPr>
        <w:pStyle w:val="1CharChar1"/>
        <w:widowControl w:val="0"/>
        <w:numPr>
          <w:ilvl w:val="0"/>
          <w:numId w:val="6"/>
        </w:numPr>
        <w:tabs>
          <w:tab w:val="left" w:pos="993"/>
        </w:tabs>
        <w:autoSpaceDE w:val="0"/>
        <w:autoSpaceDN w:val="0"/>
        <w:spacing w:after="0" w:line="240" w:lineRule="auto"/>
        <w:ind w:left="0"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обеспечивают объективное, всестороннее и своевременное рассмотрение жалобы, в случае необходимости – с участием заинтересованного лица, направившего жалобу, или его законного представителя;</w:t>
      </w:r>
    </w:p>
    <w:p w14:paraId="7AD7949B" w14:textId="77777777" w:rsidR="003E398B" w:rsidRPr="003E398B" w:rsidRDefault="003E398B" w:rsidP="003E398B">
      <w:pPr>
        <w:pStyle w:val="1CharChar1"/>
        <w:widowControl w:val="0"/>
        <w:numPr>
          <w:ilvl w:val="0"/>
          <w:numId w:val="6"/>
        </w:numPr>
        <w:tabs>
          <w:tab w:val="left" w:pos="993"/>
        </w:tabs>
        <w:autoSpaceDE w:val="0"/>
        <w:autoSpaceDN w:val="0"/>
        <w:spacing w:after="0" w:line="240" w:lineRule="auto"/>
        <w:ind w:left="0"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запрашивают, в том числе в электронной форме, необходимые для рассмотрения жалобы документы и материалы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w:t>
      </w:r>
    </w:p>
    <w:p w14:paraId="3B6CE7A9" w14:textId="77777777" w:rsidR="003E398B" w:rsidRPr="003E398B" w:rsidRDefault="003E398B" w:rsidP="003E398B">
      <w:pPr>
        <w:pStyle w:val="1CharChar1"/>
        <w:widowControl w:val="0"/>
        <w:numPr>
          <w:ilvl w:val="0"/>
          <w:numId w:val="6"/>
        </w:numPr>
        <w:tabs>
          <w:tab w:val="left" w:pos="993"/>
        </w:tabs>
        <w:autoSpaceDE w:val="0"/>
        <w:autoSpaceDN w:val="0"/>
        <w:spacing w:after="0" w:line="240" w:lineRule="auto"/>
        <w:ind w:left="0"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принимают меры, направленные на восстановление или защиту нарушенных прав, свобод и законных интересов заинтересованного лица;</w:t>
      </w:r>
    </w:p>
    <w:p w14:paraId="5C0000DB" w14:textId="77777777" w:rsidR="003E398B" w:rsidRPr="003E398B" w:rsidRDefault="003E398B" w:rsidP="003E398B">
      <w:pPr>
        <w:pStyle w:val="1CharChar1"/>
        <w:widowControl w:val="0"/>
        <w:numPr>
          <w:ilvl w:val="0"/>
          <w:numId w:val="6"/>
        </w:numPr>
        <w:tabs>
          <w:tab w:val="left" w:pos="993"/>
        </w:tabs>
        <w:autoSpaceDE w:val="0"/>
        <w:autoSpaceDN w:val="0"/>
        <w:spacing w:after="0" w:line="240" w:lineRule="auto"/>
        <w:ind w:left="0"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xml:space="preserve">дают письменный ответ по существу поставленных в обращении (жалобе) вопросов, за исключением случаев, указанных в </w:t>
      </w:r>
      <w:hyperlink r:id="rId14" w:history="1">
        <w:r w:rsidRPr="003E398B">
          <w:rPr>
            <w:rFonts w:ascii="Times New Roman" w:hAnsi="Times New Roman" w:cs="Times New Roman"/>
            <w:sz w:val="28"/>
            <w:szCs w:val="28"/>
            <w:lang w:val="ru-RU"/>
          </w:rPr>
          <w:t>статье 11</w:t>
        </w:r>
      </w:hyperlink>
      <w:r w:rsidRPr="003E398B">
        <w:rPr>
          <w:rFonts w:ascii="Times New Roman" w:hAnsi="Times New Roman" w:cs="Times New Roman"/>
          <w:sz w:val="28"/>
          <w:szCs w:val="28"/>
          <w:lang w:val="ru-RU"/>
        </w:rPr>
        <w:t xml:space="preserve"> Федерального закона </w:t>
      </w:r>
      <w:r w:rsidRPr="003E398B">
        <w:rPr>
          <w:rFonts w:ascii="Times New Roman" w:hAnsi="Times New Roman" w:cs="Times New Roman"/>
          <w:sz w:val="28"/>
          <w:szCs w:val="28"/>
          <w:lang w:val="ru-RU"/>
        </w:rPr>
        <w:br/>
        <w:t>«О порядке рассмотрения обращений граждан Российской Федерации»;</w:t>
      </w:r>
    </w:p>
    <w:p w14:paraId="072DAFD2" w14:textId="77777777" w:rsidR="003E398B" w:rsidRPr="003E398B" w:rsidRDefault="003E398B" w:rsidP="003E398B">
      <w:pPr>
        <w:pStyle w:val="1CharChar1"/>
        <w:widowControl w:val="0"/>
        <w:numPr>
          <w:ilvl w:val="0"/>
          <w:numId w:val="6"/>
        </w:numPr>
        <w:tabs>
          <w:tab w:val="left" w:pos="993"/>
        </w:tabs>
        <w:autoSpaceDE w:val="0"/>
        <w:autoSpaceDN w:val="0"/>
        <w:spacing w:after="0" w:line="240" w:lineRule="auto"/>
        <w:ind w:left="0"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уведомляют гражданина о направлении его обращения (жалобы) на рассмотрение в другой государственный орган, орган местного самоуправления или иному должностному лицу в соответствии с их компетенцией в течение 3 дней с момента направления в письменном виде или электронной почтой в зависимости от способа поступления обращения (жалобы).</w:t>
      </w:r>
    </w:p>
    <w:p w14:paraId="7EBED218"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5.6. Заинтересованные лица вправе обжаловать решения, принятые в ходе исполнения государственной функции, действия или бездействие должностных лиц Главного управления.</w:t>
      </w:r>
    </w:p>
    <w:p w14:paraId="798ED581"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5.7. Оснований для приостановления рассмотрения обращения (жалобы) заинтересованного лица или его законного представителя не имеется.</w:t>
      </w:r>
    </w:p>
    <w:p w14:paraId="77A1C08D"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5.8. В случае если в письменном обращении не указаны фамилия заинтересованного лица, направившего обращение (жалобу),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14:paraId="1364E9D2"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5.9. Обращение заинтересованного лица или его законного представителя, в котором обжалуется судебное решение, в течение 7 дней со дня регистрации возвращается указанным лицам с разъяснением порядка обжалования данного судебного решения.</w:t>
      </w:r>
    </w:p>
    <w:p w14:paraId="216AD5DD"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5.10. Главное управление при получении письменного обращения (жалобы),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заинтересованному лицу, направившему обращение, о недопустимости злоупотребления правом.</w:t>
      </w:r>
    </w:p>
    <w:p w14:paraId="1A9B3815"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xml:space="preserve">5.11. В случае если текст письменного обращения не поддается прочтению, ответ на обращение не дается и оно не подлежит направлению на рассмотрение в </w:t>
      </w:r>
      <w:r w:rsidRPr="003E398B">
        <w:rPr>
          <w:rFonts w:ascii="Times New Roman" w:hAnsi="Times New Roman" w:cs="Times New Roman"/>
          <w:sz w:val="28"/>
          <w:szCs w:val="28"/>
          <w:lang w:val="ru-RU"/>
        </w:rPr>
        <w:lastRenderedPageBreak/>
        <w:t>государственный орган, орган местного самоуправления или должностному лицу в соответствии с их компетенцией, о чем в течение 7 дней со дня регистрации обращения сообщается заинтересованному лицу, направившему обращение, если его фамилия и почтовый адрес поддаются прочтению.</w:t>
      </w:r>
    </w:p>
    <w:p w14:paraId="4FC34B54"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5.12. В случае если текст письменного обращения не позволяет определить суть предложения, заявления или жалобы,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дней со дня регистрации обращения сообщается гражданину, направившему обращение.</w:t>
      </w:r>
    </w:p>
    <w:p w14:paraId="122DBD38" w14:textId="77777777" w:rsidR="003E398B" w:rsidRPr="003E398B" w:rsidRDefault="003E398B" w:rsidP="00911E60">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5.13. В случае если в письменном обращении заинтересованного лица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начальник Главного управления вправе принять решение о безосновательности очередного обращения и прекращении переписки с заинтересованным лицом по данному вопросу при условии, что указанное обращение и ранее направляемые обращения направлялись в один и тот же государственный орган или одному и тому же должностному лицу. О данном решении заинтересованное лицо, направившее обращение, уведомляется в течение 10 дней с момента принятия решения о прекращении переписки.</w:t>
      </w:r>
    </w:p>
    <w:p w14:paraId="7FC0CFCD" w14:textId="77777777" w:rsidR="003E398B" w:rsidRPr="003E398B" w:rsidRDefault="003E398B" w:rsidP="00911E60">
      <w:pPr>
        <w:autoSpaceDE w:val="0"/>
        <w:autoSpaceDN w:val="0"/>
        <w:adjustRightInd w:val="0"/>
        <w:ind w:firstLine="709"/>
        <w:jc w:val="both"/>
        <w:rPr>
          <w:sz w:val="28"/>
          <w:szCs w:val="28"/>
        </w:rPr>
      </w:pPr>
      <w:r w:rsidRPr="003E398B">
        <w:rPr>
          <w:sz w:val="28"/>
          <w:szCs w:val="28"/>
        </w:rPr>
        <w:t xml:space="preserve">5.14. В случае поступления в Главное управление письменного обращения, содержащего вопрос, ответ на который размещен в соответствии с </w:t>
      </w:r>
      <w:hyperlink r:id="rId15" w:history="1">
        <w:r w:rsidRPr="003E398B">
          <w:rPr>
            <w:sz w:val="28"/>
            <w:szCs w:val="28"/>
          </w:rPr>
          <w:t>частью 4 статьи 10</w:t>
        </w:r>
      </w:hyperlink>
      <w:r w:rsidRPr="003E398B">
        <w:rPr>
          <w:sz w:val="28"/>
          <w:szCs w:val="28"/>
        </w:rPr>
        <w:t xml:space="preserve"> Федерального закона «О порядке рассмотрения обращений граждан Российской Федерации» на официальном сайте Главного управления в информационно-телекоммуникационной сети «Интернет», гражданину, направившему обращение, в течение 7 дней со дня регистрации обращения сообщается электронный адрес официального сайта Главного управления в информационно-телекоммуникационной сети «Интернет», на котором размещен ответ на вопрос, поставленный в обращении, при этом обращение, содержащее обжалование судебного решения, не возвращается.</w:t>
      </w:r>
    </w:p>
    <w:p w14:paraId="22F0F019" w14:textId="77777777" w:rsidR="003E398B" w:rsidRPr="003E398B" w:rsidRDefault="003E398B" w:rsidP="00911E60">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5.15. 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заинтересованному лицу,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14:paraId="1037B60B"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В случае если причины, по которым ответ по существу поставленных в обращении вопросов не мог быть дан, в последующем были устранены, заинтересованное лицо вправе вновь направить обращение в соответствующий государственный орган или соответствующему должностному лицу.</w:t>
      </w:r>
    </w:p>
    <w:p w14:paraId="444F77FF" w14:textId="7F956FCC"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5.16. Основанием для начала процедуры досудебного (внесудебного)</w:t>
      </w:r>
      <w:r w:rsidR="00911E60">
        <w:rPr>
          <w:rFonts w:ascii="Times New Roman" w:hAnsi="Times New Roman" w:cs="Times New Roman"/>
          <w:sz w:val="28"/>
          <w:szCs w:val="28"/>
          <w:lang w:val="ru-RU"/>
        </w:rPr>
        <w:t xml:space="preserve"> </w:t>
      </w:r>
      <w:r w:rsidRPr="003E398B">
        <w:rPr>
          <w:rFonts w:ascii="Times New Roman" w:hAnsi="Times New Roman" w:cs="Times New Roman"/>
          <w:sz w:val="28"/>
          <w:szCs w:val="28"/>
          <w:lang w:val="ru-RU"/>
        </w:rPr>
        <w:t>обжалования является письменное или устное обращение заинтересованного лица         в Главное управление, в том числе обращение, направленное по электронной почте.</w:t>
      </w:r>
    </w:p>
    <w:p w14:paraId="37BB4DB9"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 xml:space="preserve">5.17. Заинтересованные лица вправе получать в Главном управлении информацию и документы, необходимые для обоснования и рассмотрения жалобы. </w:t>
      </w:r>
      <w:r w:rsidRPr="003E398B">
        <w:rPr>
          <w:rFonts w:ascii="Times New Roman" w:hAnsi="Times New Roman" w:cs="Times New Roman"/>
          <w:sz w:val="28"/>
          <w:szCs w:val="28"/>
          <w:lang w:val="ru-RU"/>
        </w:rPr>
        <w:lastRenderedPageBreak/>
        <w:t>При этом документы, ранее поданные заинтересованными лицами в Главное управление, выдаются по их просьбе в виде выписок или копий.</w:t>
      </w:r>
    </w:p>
    <w:p w14:paraId="27A1951D"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5.18. Жалоба (претензия) заинтересованных лиц может быть адресована Президенту Российской Федерации, Правительству Российской Федерации, прокуратуре Российской Федерации, законодательным органам власти Российской Федерации, Смоленской области, Губернатору Смоленской области, органам исполнительной власти Смоленской области, органам местного самоуправления муниципальных образований Смоленской области и организациям.</w:t>
      </w:r>
    </w:p>
    <w:p w14:paraId="7CE24A61" w14:textId="77777777" w:rsidR="003E398B" w:rsidRPr="003E398B" w:rsidRDefault="003E398B" w:rsidP="003E398B">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5.19. Срок рассмотрения жалобы (претензии) не должен превышать 30 дней со дня ее регистрации.</w:t>
      </w:r>
    </w:p>
    <w:p w14:paraId="104C6B12" w14:textId="77777777" w:rsidR="003E398B" w:rsidRPr="003E398B" w:rsidRDefault="003E398B" w:rsidP="00911E60">
      <w:pPr>
        <w:pStyle w:val="1CharChar1"/>
        <w:spacing w:after="0" w:line="240" w:lineRule="auto"/>
        <w:ind w:firstLine="709"/>
        <w:jc w:val="both"/>
        <w:rPr>
          <w:rFonts w:ascii="Times New Roman" w:hAnsi="Times New Roman" w:cs="Times New Roman"/>
          <w:sz w:val="28"/>
          <w:szCs w:val="28"/>
          <w:lang w:val="ru-RU"/>
        </w:rPr>
      </w:pPr>
      <w:r w:rsidRPr="003E398B">
        <w:rPr>
          <w:rFonts w:ascii="Times New Roman" w:hAnsi="Times New Roman" w:cs="Times New Roman"/>
          <w:sz w:val="28"/>
          <w:szCs w:val="28"/>
          <w:lang w:val="ru-RU"/>
        </w:rPr>
        <w:t>В случае если по жалобе (претензии) требуется провести расследования, проверки или обследования, срок рассмотрения может быть продлен, но не более чем на 30 дней по решению начальника Главного управления. О продлении срока рассмотрения заинтересованное лицо уведомляется письменно с указанием причин его продления.</w:t>
      </w:r>
    </w:p>
    <w:p w14:paraId="1CDB7227" w14:textId="268FC3AF" w:rsidR="00911E60" w:rsidRDefault="003E398B" w:rsidP="00911E60">
      <w:pPr>
        <w:tabs>
          <w:tab w:val="left" w:pos="0"/>
        </w:tabs>
        <w:ind w:firstLine="709"/>
        <w:jc w:val="both"/>
        <w:rPr>
          <w:sz w:val="28"/>
          <w:szCs w:val="28"/>
        </w:rPr>
      </w:pPr>
      <w:r w:rsidRPr="003E398B">
        <w:rPr>
          <w:sz w:val="28"/>
          <w:szCs w:val="28"/>
        </w:rPr>
        <w:t>5.20. По результатам рассмотрения жалобы (претензии) уполномоченное должностное лицо Главного управления принимает решение об удовлетворении требований заинтересованного лица и о признании неправомерным обжалованного решения, действия (бездействия) либо об отказе в удовлетворении требований. Письменный ответ, содержащий результаты рассмотрения обращения, направляется в течение 3 дней заинтересованному лицу в письменном виде или электронной почтой в зависимости от способа поступления обращения</w:t>
      </w:r>
      <w:r w:rsidR="00911E60">
        <w:rPr>
          <w:sz w:val="28"/>
          <w:szCs w:val="28"/>
        </w:rPr>
        <w:t>.</w:t>
      </w:r>
    </w:p>
    <w:sectPr w:rsidR="00911E60" w:rsidSect="003E398B">
      <w:headerReference w:type="default" r:id="rId16"/>
      <w:pgSz w:w="11906" w:h="16838" w:code="9"/>
      <w:pgMar w:top="1134" w:right="567" w:bottom="1134" w:left="1134" w:header="72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367B56" w14:textId="77777777" w:rsidR="00D5346F" w:rsidRDefault="00D5346F">
      <w:r>
        <w:separator/>
      </w:r>
    </w:p>
  </w:endnote>
  <w:endnote w:type="continuationSeparator" w:id="0">
    <w:p w14:paraId="2F9421B7" w14:textId="77777777" w:rsidR="00D5346F" w:rsidRDefault="00D53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122524" w14:textId="77777777" w:rsidR="00D5346F" w:rsidRDefault="00D5346F">
      <w:r>
        <w:separator/>
      </w:r>
    </w:p>
  </w:footnote>
  <w:footnote w:type="continuationSeparator" w:id="0">
    <w:p w14:paraId="3B444B2D" w14:textId="77777777" w:rsidR="00D5346F" w:rsidRDefault="00D534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61130459"/>
      <w:docPartObj>
        <w:docPartGallery w:val="Page Numbers (Top of Page)"/>
        <w:docPartUnique/>
      </w:docPartObj>
    </w:sdtPr>
    <w:sdtEndPr/>
    <w:sdtContent>
      <w:p w14:paraId="312B83B5" w14:textId="5E2138AB" w:rsidR="003E398B" w:rsidRDefault="003E398B">
        <w:pPr>
          <w:pStyle w:val="a3"/>
          <w:jc w:val="center"/>
        </w:pPr>
        <w:r>
          <w:fldChar w:fldCharType="begin"/>
        </w:r>
        <w:r>
          <w:instrText>PAGE   \* MERGEFORMAT</w:instrText>
        </w:r>
        <w:r>
          <w:fldChar w:fldCharType="separate"/>
        </w:r>
        <w:r>
          <w:t>2</w:t>
        </w:r>
        <w:r>
          <w:fldChar w:fldCharType="end"/>
        </w:r>
      </w:p>
    </w:sdtContent>
  </w:sdt>
  <w:p w14:paraId="72901465" w14:textId="77777777" w:rsidR="00D33ECE" w:rsidRDefault="00D33ECE" w:rsidP="00D33ECE">
    <w:pPr>
      <w:pStyle w:val="a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85D12"/>
    <w:multiLevelType w:val="hybridMultilevel"/>
    <w:tmpl w:val="3E5EF5AC"/>
    <w:lvl w:ilvl="0" w:tplc="9A726C0A">
      <w:start w:val="2"/>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71E2E46"/>
    <w:multiLevelType w:val="hybridMultilevel"/>
    <w:tmpl w:val="EF4A77E4"/>
    <w:lvl w:ilvl="0" w:tplc="EA08EEF0">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15:restartNumberingAfterBreak="0">
    <w:nsid w:val="088C12E2"/>
    <w:multiLevelType w:val="hybridMultilevel"/>
    <w:tmpl w:val="09E626AE"/>
    <w:lvl w:ilvl="0" w:tplc="3C526528">
      <w:start w:val="1"/>
      <w:numFmt w:val="decimal"/>
      <w:lvlText w:val="%1)"/>
      <w:lvlJc w:val="left"/>
      <w:pPr>
        <w:ind w:left="1834" w:hanging="112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15:restartNumberingAfterBreak="0">
    <w:nsid w:val="0B672BEA"/>
    <w:multiLevelType w:val="multilevel"/>
    <w:tmpl w:val="DCAAEE42"/>
    <w:lvl w:ilvl="0">
      <w:start w:val="1"/>
      <w:numFmt w:val="decimal"/>
      <w:lvlText w:val="%1."/>
      <w:lvlJc w:val="left"/>
      <w:pPr>
        <w:ind w:left="675" w:hanging="675"/>
      </w:pPr>
      <w:rPr>
        <w:rFonts w:hint="default"/>
        <w:color w:val="000000"/>
      </w:rPr>
    </w:lvl>
    <w:lvl w:ilvl="1">
      <w:start w:val="5"/>
      <w:numFmt w:val="decimal"/>
      <w:lvlText w:val="%1.%2."/>
      <w:lvlJc w:val="left"/>
      <w:pPr>
        <w:ind w:left="720" w:hanging="720"/>
      </w:pPr>
      <w:rPr>
        <w:rFonts w:hint="default"/>
        <w:color w:val="000000"/>
      </w:rPr>
    </w:lvl>
    <w:lvl w:ilvl="2">
      <w:start w:val="2"/>
      <w:numFmt w:val="decimal"/>
      <w:lvlText w:val="%1.%2.%3."/>
      <w:lvlJc w:val="left"/>
      <w:pPr>
        <w:ind w:left="1004"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4" w15:restartNumberingAfterBreak="0">
    <w:nsid w:val="12A20D0B"/>
    <w:multiLevelType w:val="hybridMultilevel"/>
    <w:tmpl w:val="41527C54"/>
    <w:lvl w:ilvl="0" w:tplc="0C7675BA">
      <w:start w:val="1"/>
      <w:numFmt w:val="decimal"/>
      <w:lvlText w:val="%1)"/>
      <w:lvlJc w:val="left"/>
      <w:pPr>
        <w:ind w:left="1429" w:hanging="360"/>
      </w:pPr>
      <w:rPr>
        <w:rFonts w:cs="Times New Roman" w:hint="default"/>
        <w:color w:val="00000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15:restartNumberingAfterBreak="0">
    <w:nsid w:val="1D225ADA"/>
    <w:multiLevelType w:val="hybridMultilevel"/>
    <w:tmpl w:val="488A59CC"/>
    <w:lvl w:ilvl="0" w:tplc="6512E9AE">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6693A20"/>
    <w:multiLevelType w:val="hybridMultilevel"/>
    <w:tmpl w:val="15EEAC5C"/>
    <w:lvl w:ilvl="0" w:tplc="B9E4E246">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B3B3E1D"/>
    <w:multiLevelType w:val="hybridMultilevel"/>
    <w:tmpl w:val="9E28D276"/>
    <w:lvl w:ilvl="0" w:tplc="B950DD8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2FEA5D32"/>
    <w:multiLevelType w:val="hybridMultilevel"/>
    <w:tmpl w:val="42900EF2"/>
    <w:lvl w:ilvl="0" w:tplc="EA08EEF0">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15:restartNumberingAfterBreak="0">
    <w:nsid w:val="35F4136F"/>
    <w:multiLevelType w:val="hybridMultilevel"/>
    <w:tmpl w:val="74B238A4"/>
    <w:lvl w:ilvl="0" w:tplc="C23ADEB8">
      <w:start w:val="1"/>
      <w:numFmt w:val="decimal"/>
      <w:lvlText w:val="%1)"/>
      <w:lvlJc w:val="left"/>
      <w:pPr>
        <w:ind w:left="1099" w:hanging="39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15:restartNumberingAfterBreak="0">
    <w:nsid w:val="3B782571"/>
    <w:multiLevelType w:val="hybridMultilevel"/>
    <w:tmpl w:val="C70C9C4E"/>
    <w:lvl w:ilvl="0" w:tplc="BED6BE36">
      <w:start w:val="1"/>
      <w:numFmt w:val="decimal"/>
      <w:lvlText w:val="%1)"/>
      <w:lvlJc w:val="left"/>
      <w:pPr>
        <w:ind w:left="2062" w:hanging="360"/>
      </w:pPr>
      <w:rPr>
        <w:rFonts w:hint="default"/>
        <w:color w:val="000000"/>
      </w:rPr>
    </w:lvl>
    <w:lvl w:ilvl="1" w:tplc="04190019" w:tentative="1">
      <w:start w:val="1"/>
      <w:numFmt w:val="lowerLetter"/>
      <w:lvlText w:val="%2."/>
      <w:lvlJc w:val="left"/>
      <w:pPr>
        <w:ind w:left="2781" w:hanging="360"/>
      </w:pPr>
    </w:lvl>
    <w:lvl w:ilvl="2" w:tplc="0419001B" w:tentative="1">
      <w:start w:val="1"/>
      <w:numFmt w:val="lowerRoman"/>
      <w:lvlText w:val="%3."/>
      <w:lvlJc w:val="right"/>
      <w:pPr>
        <w:ind w:left="3501" w:hanging="180"/>
      </w:pPr>
    </w:lvl>
    <w:lvl w:ilvl="3" w:tplc="0419000F" w:tentative="1">
      <w:start w:val="1"/>
      <w:numFmt w:val="decimal"/>
      <w:lvlText w:val="%4."/>
      <w:lvlJc w:val="left"/>
      <w:pPr>
        <w:ind w:left="4221" w:hanging="360"/>
      </w:pPr>
    </w:lvl>
    <w:lvl w:ilvl="4" w:tplc="04190019" w:tentative="1">
      <w:start w:val="1"/>
      <w:numFmt w:val="lowerLetter"/>
      <w:lvlText w:val="%5."/>
      <w:lvlJc w:val="left"/>
      <w:pPr>
        <w:ind w:left="4941" w:hanging="360"/>
      </w:pPr>
    </w:lvl>
    <w:lvl w:ilvl="5" w:tplc="0419001B" w:tentative="1">
      <w:start w:val="1"/>
      <w:numFmt w:val="lowerRoman"/>
      <w:lvlText w:val="%6."/>
      <w:lvlJc w:val="right"/>
      <w:pPr>
        <w:ind w:left="5661" w:hanging="180"/>
      </w:pPr>
    </w:lvl>
    <w:lvl w:ilvl="6" w:tplc="0419000F" w:tentative="1">
      <w:start w:val="1"/>
      <w:numFmt w:val="decimal"/>
      <w:lvlText w:val="%7."/>
      <w:lvlJc w:val="left"/>
      <w:pPr>
        <w:ind w:left="6381" w:hanging="360"/>
      </w:pPr>
    </w:lvl>
    <w:lvl w:ilvl="7" w:tplc="04190019" w:tentative="1">
      <w:start w:val="1"/>
      <w:numFmt w:val="lowerLetter"/>
      <w:lvlText w:val="%8."/>
      <w:lvlJc w:val="left"/>
      <w:pPr>
        <w:ind w:left="7101" w:hanging="360"/>
      </w:pPr>
    </w:lvl>
    <w:lvl w:ilvl="8" w:tplc="0419001B" w:tentative="1">
      <w:start w:val="1"/>
      <w:numFmt w:val="lowerRoman"/>
      <w:lvlText w:val="%9."/>
      <w:lvlJc w:val="right"/>
      <w:pPr>
        <w:ind w:left="7821" w:hanging="180"/>
      </w:pPr>
    </w:lvl>
  </w:abstractNum>
  <w:abstractNum w:abstractNumId="11" w15:restartNumberingAfterBreak="0">
    <w:nsid w:val="46491FE0"/>
    <w:multiLevelType w:val="hybridMultilevel"/>
    <w:tmpl w:val="2D9E7A9A"/>
    <w:lvl w:ilvl="0" w:tplc="3C526528">
      <w:start w:val="1"/>
      <w:numFmt w:val="decimal"/>
      <w:lvlText w:val="%1)"/>
      <w:lvlJc w:val="left"/>
      <w:pPr>
        <w:ind w:left="1260" w:hanging="360"/>
      </w:pPr>
      <w:rPr>
        <w:rFonts w:cs="Times New Roman"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15:restartNumberingAfterBreak="0">
    <w:nsid w:val="57DE2CF5"/>
    <w:multiLevelType w:val="hybridMultilevel"/>
    <w:tmpl w:val="CB980AA0"/>
    <w:lvl w:ilvl="0" w:tplc="D1E861D6">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B004774"/>
    <w:multiLevelType w:val="hybridMultilevel"/>
    <w:tmpl w:val="DBD623B4"/>
    <w:lvl w:ilvl="0" w:tplc="E0FA8AC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15:restartNumberingAfterBreak="0">
    <w:nsid w:val="666C182D"/>
    <w:multiLevelType w:val="hybridMultilevel"/>
    <w:tmpl w:val="4E80F470"/>
    <w:lvl w:ilvl="0" w:tplc="0F50AD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679B66B5"/>
    <w:multiLevelType w:val="hybridMultilevel"/>
    <w:tmpl w:val="6478D7C6"/>
    <w:lvl w:ilvl="0" w:tplc="2034D9BA">
      <w:start w:val="9"/>
      <w:numFmt w:val="decimal"/>
      <w:lvlText w:val="%1)"/>
      <w:lvlJc w:val="left"/>
      <w:pPr>
        <w:ind w:left="1070" w:hanging="360"/>
      </w:pPr>
      <w:rPr>
        <w:rFonts w:hint="default"/>
        <w:color w:val="00000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6" w15:restartNumberingAfterBreak="0">
    <w:nsid w:val="67BB4C31"/>
    <w:multiLevelType w:val="hybridMultilevel"/>
    <w:tmpl w:val="4FBA05E8"/>
    <w:lvl w:ilvl="0" w:tplc="DDE07094">
      <w:start w:val="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6A284680"/>
    <w:multiLevelType w:val="multilevel"/>
    <w:tmpl w:val="A202ADB4"/>
    <w:lvl w:ilvl="0">
      <w:start w:val="1"/>
      <w:numFmt w:val="decimal"/>
      <w:lvlText w:val="1.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15:restartNumberingAfterBreak="0">
    <w:nsid w:val="6A521C28"/>
    <w:multiLevelType w:val="hybridMultilevel"/>
    <w:tmpl w:val="E01E98B0"/>
    <w:lvl w:ilvl="0" w:tplc="A042789E">
      <w:start w:val="1"/>
      <w:numFmt w:val="decimal"/>
      <w:lvlText w:val="%1)"/>
      <w:lvlJc w:val="left"/>
      <w:pPr>
        <w:ind w:left="12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76D7719C"/>
    <w:multiLevelType w:val="multilevel"/>
    <w:tmpl w:val="D1A07FD0"/>
    <w:lvl w:ilvl="0">
      <w:start w:val="1"/>
      <w:numFmt w:val="decimal"/>
      <w:lvlText w:val="1.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9"/>
  </w:num>
  <w:num w:numId="2">
    <w:abstractNumId w:val="17"/>
  </w:num>
  <w:num w:numId="3">
    <w:abstractNumId w:val="0"/>
  </w:num>
  <w:num w:numId="4">
    <w:abstractNumId w:val="10"/>
  </w:num>
  <w:num w:numId="5">
    <w:abstractNumId w:val="12"/>
  </w:num>
  <w:num w:numId="6">
    <w:abstractNumId w:val="14"/>
  </w:num>
  <w:num w:numId="7">
    <w:abstractNumId w:val="7"/>
  </w:num>
  <w:num w:numId="8">
    <w:abstractNumId w:val="18"/>
  </w:num>
  <w:num w:numId="9">
    <w:abstractNumId w:val="4"/>
  </w:num>
  <w:num w:numId="10">
    <w:abstractNumId w:val="1"/>
  </w:num>
  <w:num w:numId="11">
    <w:abstractNumId w:val="11"/>
  </w:num>
  <w:num w:numId="12">
    <w:abstractNumId w:val="2"/>
  </w:num>
  <w:num w:numId="13">
    <w:abstractNumId w:val="9"/>
  </w:num>
  <w:num w:numId="14">
    <w:abstractNumId w:val="13"/>
  </w:num>
  <w:num w:numId="15">
    <w:abstractNumId w:val="8"/>
  </w:num>
  <w:num w:numId="16">
    <w:abstractNumId w:val="6"/>
  </w:num>
  <w:num w:numId="17">
    <w:abstractNumId w:val="5"/>
  </w:num>
  <w:num w:numId="18">
    <w:abstractNumId w:val="15"/>
  </w:num>
  <w:num w:numId="19">
    <w:abstractNumId w:val="16"/>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ECE"/>
    <w:rsid w:val="000C7892"/>
    <w:rsid w:val="000F06CB"/>
    <w:rsid w:val="00122064"/>
    <w:rsid w:val="00283E6B"/>
    <w:rsid w:val="002D6B7D"/>
    <w:rsid w:val="00301C7B"/>
    <w:rsid w:val="003563D4"/>
    <w:rsid w:val="00364B00"/>
    <w:rsid w:val="003E398B"/>
    <w:rsid w:val="004256E8"/>
    <w:rsid w:val="00426273"/>
    <w:rsid w:val="0067695B"/>
    <w:rsid w:val="00696689"/>
    <w:rsid w:val="006E181B"/>
    <w:rsid w:val="00721E82"/>
    <w:rsid w:val="007363F9"/>
    <w:rsid w:val="00797EF1"/>
    <w:rsid w:val="007D1958"/>
    <w:rsid w:val="00827E0F"/>
    <w:rsid w:val="008C50CA"/>
    <w:rsid w:val="008D6FD6"/>
    <w:rsid w:val="00911E60"/>
    <w:rsid w:val="009B1100"/>
    <w:rsid w:val="00A057EB"/>
    <w:rsid w:val="00A16598"/>
    <w:rsid w:val="00B63EB7"/>
    <w:rsid w:val="00C3288A"/>
    <w:rsid w:val="00C7093E"/>
    <w:rsid w:val="00D33ECE"/>
    <w:rsid w:val="00D5346F"/>
    <w:rsid w:val="00D622A1"/>
    <w:rsid w:val="00E02B34"/>
    <w:rsid w:val="00FA5E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75B1B83"/>
  <w14:defaultImageDpi w14:val="0"/>
  <w15:docId w15:val="{232A86D8-1370-4F3D-AF68-62B9E6F8D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33ECE"/>
    <w:pPr>
      <w:spacing w:after="0" w:line="240" w:lineRule="auto"/>
    </w:pPr>
    <w:rPr>
      <w:sz w:val="20"/>
      <w:szCs w:val="20"/>
    </w:rPr>
  </w:style>
  <w:style w:type="paragraph" w:styleId="1">
    <w:name w:val="heading 1"/>
    <w:basedOn w:val="a"/>
    <w:next w:val="a"/>
    <w:link w:val="10"/>
    <w:uiPriority w:val="99"/>
    <w:qFormat/>
    <w:rsid w:val="003E398B"/>
    <w:pPr>
      <w:keepNext/>
      <w:spacing w:before="240" w:after="60"/>
      <w:ind w:firstLine="720"/>
      <w:jc w:val="both"/>
      <w:outlineLvl w:val="0"/>
    </w:pPr>
    <w:rPr>
      <w:rFonts w:ascii="Cambria" w:hAnsi="Cambria"/>
      <w:b/>
      <w:bCs/>
      <w:kern w:val="32"/>
      <w:sz w:val="32"/>
      <w:szCs w:val="32"/>
      <w:lang w:val="x-none" w:eastAsia="x-none"/>
    </w:rPr>
  </w:style>
  <w:style w:type="paragraph" w:styleId="2">
    <w:name w:val="heading 2"/>
    <w:basedOn w:val="a"/>
    <w:next w:val="a"/>
    <w:link w:val="20"/>
    <w:qFormat/>
    <w:rsid w:val="00D33ECE"/>
    <w:pPr>
      <w:keepNext/>
      <w:spacing w:before="240" w:after="60"/>
      <w:outlineLvl w:val="1"/>
    </w:pPr>
    <w:rPr>
      <w:rFonts w:ascii="Arial" w:hAnsi="Arial" w:cs="Arial"/>
      <w:b/>
      <w:bCs/>
      <w:i/>
      <w:iCs/>
      <w:color w:val="0000F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Pr>
      <w:rFonts w:asciiTheme="majorHAnsi" w:eastAsiaTheme="majorEastAsia" w:hAnsiTheme="majorHAnsi" w:cstheme="majorBidi"/>
      <w:b/>
      <w:bCs/>
      <w:i/>
      <w:iCs/>
      <w:sz w:val="28"/>
      <w:szCs w:val="28"/>
    </w:rPr>
  </w:style>
  <w:style w:type="paragraph" w:styleId="a3">
    <w:name w:val="header"/>
    <w:basedOn w:val="a"/>
    <w:link w:val="a4"/>
    <w:uiPriority w:val="99"/>
    <w:rsid w:val="00D33ECE"/>
    <w:pPr>
      <w:tabs>
        <w:tab w:val="center" w:pos="4677"/>
        <w:tab w:val="right" w:pos="9355"/>
      </w:tabs>
    </w:pPr>
  </w:style>
  <w:style w:type="character" w:customStyle="1" w:styleId="a4">
    <w:name w:val="Верхний колонтитул Знак"/>
    <w:basedOn w:val="a0"/>
    <w:link w:val="a3"/>
    <w:uiPriority w:val="99"/>
    <w:rPr>
      <w:sz w:val="20"/>
      <w:szCs w:val="20"/>
    </w:rPr>
  </w:style>
  <w:style w:type="character" w:styleId="a5">
    <w:name w:val="page number"/>
    <w:basedOn w:val="a0"/>
    <w:uiPriority w:val="99"/>
    <w:rsid w:val="00D33ECE"/>
  </w:style>
  <w:style w:type="paragraph" w:styleId="a6">
    <w:name w:val="footer"/>
    <w:basedOn w:val="a"/>
    <w:link w:val="a7"/>
    <w:rsid w:val="00D33ECE"/>
    <w:pPr>
      <w:tabs>
        <w:tab w:val="center" w:pos="4677"/>
        <w:tab w:val="right" w:pos="9355"/>
      </w:tabs>
    </w:pPr>
  </w:style>
  <w:style w:type="character" w:customStyle="1" w:styleId="a7">
    <w:name w:val="Нижний колонтитул Знак"/>
    <w:basedOn w:val="a0"/>
    <w:link w:val="a6"/>
    <w:rPr>
      <w:sz w:val="20"/>
      <w:szCs w:val="20"/>
    </w:rPr>
  </w:style>
  <w:style w:type="table" w:styleId="a8">
    <w:name w:val="Table Grid"/>
    <w:basedOn w:val="a1"/>
    <w:rsid w:val="00D622A1"/>
    <w:pPr>
      <w:spacing w:after="0" w:line="240" w:lineRule="auto"/>
    </w:pPr>
    <w:rPr>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uiPriority w:val="99"/>
    <w:rsid w:val="003E398B"/>
    <w:pPr>
      <w:widowControl w:val="0"/>
      <w:autoSpaceDE w:val="0"/>
      <w:autoSpaceDN w:val="0"/>
      <w:spacing w:after="0" w:line="240" w:lineRule="auto"/>
    </w:pPr>
    <w:rPr>
      <w:rFonts w:ascii="Calibri" w:hAnsi="Calibri" w:cs="Calibri"/>
      <w:szCs w:val="20"/>
    </w:rPr>
  </w:style>
  <w:style w:type="character" w:customStyle="1" w:styleId="10">
    <w:name w:val="Заголовок 1 Знак"/>
    <w:basedOn w:val="a0"/>
    <w:link w:val="1"/>
    <w:uiPriority w:val="99"/>
    <w:rsid w:val="003E398B"/>
    <w:rPr>
      <w:rFonts w:ascii="Cambria" w:hAnsi="Cambria"/>
      <w:b/>
      <w:bCs/>
      <w:kern w:val="32"/>
      <w:sz w:val="32"/>
      <w:szCs w:val="32"/>
      <w:lang w:val="x-none" w:eastAsia="x-none"/>
    </w:rPr>
  </w:style>
  <w:style w:type="paragraph" w:customStyle="1" w:styleId="ConsPlusNonformat">
    <w:name w:val="ConsPlusNonformat"/>
    <w:rsid w:val="003E398B"/>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rsid w:val="003E398B"/>
    <w:pPr>
      <w:widowControl w:val="0"/>
      <w:autoSpaceDE w:val="0"/>
      <w:autoSpaceDN w:val="0"/>
      <w:adjustRightInd w:val="0"/>
      <w:spacing w:after="0" w:line="240" w:lineRule="auto"/>
    </w:pPr>
    <w:rPr>
      <w:rFonts w:ascii="Arial" w:hAnsi="Arial" w:cs="Arial"/>
      <w:b/>
      <w:bCs/>
      <w:sz w:val="20"/>
      <w:szCs w:val="20"/>
    </w:rPr>
  </w:style>
  <w:style w:type="paragraph" w:customStyle="1" w:styleId="ConsPlusCell">
    <w:name w:val="ConsPlusCell"/>
    <w:uiPriority w:val="99"/>
    <w:rsid w:val="003E398B"/>
    <w:pPr>
      <w:widowControl w:val="0"/>
      <w:autoSpaceDE w:val="0"/>
      <w:autoSpaceDN w:val="0"/>
      <w:adjustRightInd w:val="0"/>
      <w:spacing w:after="0" w:line="240" w:lineRule="auto"/>
    </w:pPr>
    <w:rPr>
      <w:rFonts w:ascii="Arial" w:hAnsi="Arial" w:cs="Arial"/>
      <w:sz w:val="20"/>
      <w:szCs w:val="20"/>
    </w:rPr>
  </w:style>
  <w:style w:type="paragraph" w:customStyle="1" w:styleId="ConsPlusDocList">
    <w:name w:val="ConsPlusDocList"/>
    <w:uiPriority w:val="99"/>
    <w:rsid w:val="003E398B"/>
    <w:pPr>
      <w:widowControl w:val="0"/>
      <w:autoSpaceDE w:val="0"/>
      <w:autoSpaceDN w:val="0"/>
      <w:adjustRightInd w:val="0"/>
      <w:spacing w:after="0" w:line="240" w:lineRule="auto"/>
    </w:pPr>
    <w:rPr>
      <w:rFonts w:ascii="Courier New" w:hAnsi="Courier New" w:cs="Courier New"/>
      <w:sz w:val="20"/>
      <w:szCs w:val="20"/>
    </w:rPr>
  </w:style>
  <w:style w:type="character" w:styleId="a9">
    <w:name w:val="Hyperlink"/>
    <w:uiPriority w:val="99"/>
    <w:rsid w:val="003E398B"/>
    <w:rPr>
      <w:rFonts w:cs="Times New Roman"/>
      <w:color w:val="0000FF"/>
      <w:u w:val="single"/>
    </w:rPr>
  </w:style>
  <w:style w:type="paragraph" w:customStyle="1" w:styleId="1CharChar1">
    <w:name w:val="Знак Знак1 Char Char1"/>
    <w:basedOn w:val="a"/>
    <w:uiPriority w:val="99"/>
    <w:semiHidden/>
    <w:rsid w:val="003E398B"/>
    <w:pPr>
      <w:spacing w:after="160" w:line="240" w:lineRule="exact"/>
    </w:pPr>
    <w:rPr>
      <w:rFonts w:ascii="Verdana" w:hAnsi="Verdana" w:cs="Verdana"/>
      <w:lang w:val="en-US" w:eastAsia="en-US"/>
    </w:rPr>
  </w:style>
  <w:style w:type="paragraph" w:customStyle="1" w:styleId="aa">
    <w:name w:val="Знак"/>
    <w:basedOn w:val="a"/>
    <w:autoRedefine/>
    <w:uiPriority w:val="99"/>
    <w:rsid w:val="003E398B"/>
    <w:pPr>
      <w:spacing w:before="100" w:beforeAutospacing="1" w:after="100" w:afterAutospacing="1"/>
      <w:ind w:firstLine="709"/>
    </w:pPr>
    <w:rPr>
      <w:lang w:val="en-US" w:eastAsia="en-US"/>
    </w:rPr>
  </w:style>
  <w:style w:type="paragraph" w:customStyle="1" w:styleId="ConsNormal">
    <w:name w:val="ConsNormal"/>
    <w:uiPriority w:val="99"/>
    <w:rsid w:val="003E398B"/>
    <w:pPr>
      <w:widowControl w:val="0"/>
      <w:spacing w:after="0" w:line="240" w:lineRule="auto"/>
      <w:ind w:firstLine="720"/>
    </w:pPr>
    <w:rPr>
      <w:rFonts w:ascii="Arial" w:hAnsi="Arial" w:cs="Arial"/>
      <w:sz w:val="20"/>
      <w:szCs w:val="20"/>
    </w:rPr>
  </w:style>
  <w:style w:type="paragraph" w:customStyle="1" w:styleId="11">
    <w:name w:val="Уровень 1"/>
    <w:basedOn w:val="1"/>
    <w:next w:val="a"/>
    <w:uiPriority w:val="99"/>
    <w:rsid w:val="003E398B"/>
    <w:pPr>
      <w:keepNext w:val="0"/>
      <w:keepLines/>
      <w:pageBreakBefore/>
      <w:widowControl w:val="0"/>
      <w:spacing w:after="120" w:line="360" w:lineRule="auto"/>
      <w:ind w:left="568" w:firstLine="0"/>
      <w:jc w:val="center"/>
    </w:pPr>
    <w:rPr>
      <w:rFonts w:ascii="Times New Roman" w:hAnsi="Times New Roman"/>
      <w:caps/>
      <w:kern w:val="0"/>
      <w:sz w:val="28"/>
      <w:szCs w:val="28"/>
    </w:rPr>
  </w:style>
  <w:style w:type="character" w:customStyle="1" w:styleId="apple-style-span">
    <w:name w:val="apple-style-span"/>
    <w:uiPriority w:val="99"/>
    <w:rsid w:val="003E398B"/>
    <w:rPr>
      <w:rFonts w:cs="Times New Roman"/>
    </w:rPr>
  </w:style>
  <w:style w:type="paragraph" w:customStyle="1" w:styleId="12">
    <w:name w:val="Абзац списка1"/>
    <w:basedOn w:val="a"/>
    <w:uiPriority w:val="99"/>
    <w:qFormat/>
    <w:rsid w:val="003E398B"/>
    <w:pPr>
      <w:ind w:left="720"/>
    </w:pPr>
    <w:rPr>
      <w:sz w:val="24"/>
      <w:szCs w:val="24"/>
    </w:rPr>
  </w:style>
  <w:style w:type="paragraph" w:styleId="ab">
    <w:name w:val="Body Text Indent"/>
    <w:basedOn w:val="a"/>
    <w:link w:val="ac"/>
    <w:uiPriority w:val="99"/>
    <w:rsid w:val="003E398B"/>
    <w:pPr>
      <w:spacing w:after="120"/>
      <w:ind w:left="283"/>
    </w:pPr>
    <w:rPr>
      <w:sz w:val="24"/>
      <w:szCs w:val="24"/>
      <w:lang w:val="x-none" w:eastAsia="x-none"/>
    </w:rPr>
  </w:style>
  <w:style w:type="character" w:customStyle="1" w:styleId="ac">
    <w:name w:val="Основной текст с отступом Знак"/>
    <w:basedOn w:val="a0"/>
    <w:link w:val="ab"/>
    <w:uiPriority w:val="99"/>
    <w:rsid w:val="003E398B"/>
    <w:rPr>
      <w:sz w:val="24"/>
      <w:szCs w:val="24"/>
      <w:lang w:val="x-none" w:eastAsia="x-none"/>
    </w:rPr>
  </w:style>
  <w:style w:type="paragraph" w:customStyle="1" w:styleId="ad">
    <w:basedOn w:val="a"/>
    <w:next w:val="ae"/>
    <w:uiPriority w:val="99"/>
    <w:rsid w:val="003E398B"/>
    <w:pPr>
      <w:spacing w:before="100" w:beforeAutospacing="1" w:after="100" w:afterAutospacing="1"/>
    </w:pPr>
    <w:rPr>
      <w:sz w:val="24"/>
      <w:szCs w:val="24"/>
    </w:rPr>
  </w:style>
  <w:style w:type="paragraph" w:styleId="af">
    <w:name w:val="Document Map"/>
    <w:basedOn w:val="a"/>
    <w:link w:val="af0"/>
    <w:uiPriority w:val="99"/>
    <w:semiHidden/>
    <w:unhideWhenUsed/>
    <w:rsid w:val="003E398B"/>
    <w:pPr>
      <w:ind w:firstLine="720"/>
      <w:jc w:val="both"/>
    </w:pPr>
    <w:rPr>
      <w:rFonts w:ascii="Tahoma" w:hAnsi="Tahoma"/>
      <w:sz w:val="16"/>
      <w:szCs w:val="16"/>
      <w:lang w:val="x-none" w:eastAsia="x-none"/>
    </w:rPr>
  </w:style>
  <w:style w:type="character" w:customStyle="1" w:styleId="af0">
    <w:name w:val="Схема документа Знак"/>
    <w:basedOn w:val="a0"/>
    <w:link w:val="af"/>
    <w:uiPriority w:val="99"/>
    <w:semiHidden/>
    <w:rsid w:val="003E398B"/>
    <w:rPr>
      <w:rFonts w:ascii="Tahoma" w:hAnsi="Tahoma"/>
      <w:sz w:val="16"/>
      <w:szCs w:val="16"/>
      <w:lang w:val="x-none" w:eastAsia="x-none"/>
    </w:rPr>
  </w:style>
  <w:style w:type="paragraph" w:styleId="af1">
    <w:name w:val="Balloon Text"/>
    <w:basedOn w:val="a"/>
    <w:link w:val="af2"/>
    <w:uiPriority w:val="99"/>
    <w:semiHidden/>
    <w:unhideWhenUsed/>
    <w:rsid w:val="003E398B"/>
    <w:pPr>
      <w:ind w:firstLine="720"/>
      <w:jc w:val="both"/>
    </w:pPr>
    <w:rPr>
      <w:rFonts w:ascii="Tahoma" w:hAnsi="Tahoma"/>
      <w:sz w:val="16"/>
      <w:szCs w:val="16"/>
      <w:lang w:val="x-none" w:eastAsia="x-none"/>
    </w:rPr>
  </w:style>
  <w:style w:type="character" w:customStyle="1" w:styleId="af2">
    <w:name w:val="Текст выноски Знак"/>
    <w:basedOn w:val="a0"/>
    <w:link w:val="af1"/>
    <w:uiPriority w:val="99"/>
    <w:semiHidden/>
    <w:rsid w:val="003E398B"/>
    <w:rPr>
      <w:rFonts w:ascii="Tahoma" w:hAnsi="Tahoma"/>
      <w:sz w:val="16"/>
      <w:szCs w:val="16"/>
      <w:lang w:val="x-none" w:eastAsia="x-none"/>
    </w:rPr>
  </w:style>
  <w:style w:type="paragraph" w:styleId="af3">
    <w:name w:val="No Spacing"/>
    <w:uiPriority w:val="99"/>
    <w:qFormat/>
    <w:rsid w:val="003E398B"/>
    <w:pPr>
      <w:spacing w:after="0" w:line="276" w:lineRule="auto"/>
      <w:ind w:firstLine="567"/>
      <w:jc w:val="both"/>
    </w:pPr>
    <w:rPr>
      <w:sz w:val="28"/>
      <w:szCs w:val="28"/>
      <w:lang w:eastAsia="en-US"/>
    </w:rPr>
  </w:style>
  <w:style w:type="paragraph" w:customStyle="1" w:styleId="af4">
    <w:name w:val="Знак Знак Знак Знак Знак Знак Знак Знак Знак Знак Знак Знак Знак Знак Знак Знак"/>
    <w:basedOn w:val="a"/>
    <w:rsid w:val="003E398B"/>
    <w:pPr>
      <w:spacing w:after="160" w:line="240" w:lineRule="exact"/>
    </w:pPr>
    <w:rPr>
      <w:rFonts w:ascii="Verdana" w:hAnsi="Verdana" w:cs="Verdana"/>
      <w:lang w:val="en-US" w:eastAsia="en-US"/>
    </w:rPr>
  </w:style>
  <w:style w:type="character" w:customStyle="1" w:styleId="21">
    <w:name w:val="Основной текст (2)_"/>
    <w:link w:val="22"/>
    <w:locked/>
    <w:rsid w:val="003E398B"/>
    <w:rPr>
      <w:shd w:val="clear" w:color="auto" w:fill="FFFFFF"/>
    </w:rPr>
  </w:style>
  <w:style w:type="paragraph" w:customStyle="1" w:styleId="22">
    <w:name w:val="Основной текст (2)"/>
    <w:basedOn w:val="a"/>
    <w:link w:val="21"/>
    <w:rsid w:val="003E398B"/>
    <w:pPr>
      <w:widowControl w:val="0"/>
      <w:shd w:val="clear" w:color="auto" w:fill="FFFFFF"/>
      <w:spacing w:before="1380" w:after="60" w:line="285" w:lineRule="exact"/>
      <w:jc w:val="both"/>
    </w:pPr>
    <w:rPr>
      <w:sz w:val="22"/>
      <w:szCs w:val="22"/>
    </w:rPr>
  </w:style>
  <w:style w:type="character" w:customStyle="1" w:styleId="211pt">
    <w:name w:val="Основной текст (2) + 11 pt"/>
    <w:rsid w:val="003E398B"/>
    <w:rPr>
      <w:rFonts w:ascii="Times New Roman" w:hAnsi="Times New Roman"/>
      <w:color w:val="000000"/>
      <w:spacing w:val="0"/>
      <w:w w:val="100"/>
      <w:position w:val="0"/>
      <w:sz w:val="22"/>
      <w:szCs w:val="22"/>
      <w:u w:val="none"/>
      <w:shd w:val="clear" w:color="auto" w:fill="FFFFFF"/>
      <w:lang w:val="ru-RU" w:eastAsia="ru-RU"/>
    </w:rPr>
  </w:style>
  <w:style w:type="character" w:customStyle="1" w:styleId="5">
    <w:name w:val="Основной текст (5)_"/>
    <w:link w:val="50"/>
    <w:locked/>
    <w:rsid w:val="003E398B"/>
    <w:rPr>
      <w:b/>
      <w:bCs/>
      <w:shd w:val="clear" w:color="auto" w:fill="FFFFFF"/>
    </w:rPr>
  </w:style>
  <w:style w:type="paragraph" w:customStyle="1" w:styleId="50">
    <w:name w:val="Основной текст (5)"/>
    <w:basedOn w:val="a"/>
    <w:link w:val="5"/>
    <w:rsid w:val="003E398B"/>
    <w:pPr>
      <w:widowControl w:val="0"/>
      <w:shd w:val="clear" w:color="auto" w:fill="FFFFFF"/>
      <w:spacing w:before="1680" w:line="285" w:lineRule="exact"/>
      <w:ind w:hanging="1380"/>
      <w:jc w:val="both"/>
    </w:pPr>
    <w:rPr>
      <w:b/>
      <w:bCs/>
      <w:sz w:val="22"/>
      <w:szCs w:val="22"/>
    </w:rPr>
  </w:style>
  <w:style w:type="character" w:customStyle="1" w:styleId="3">
    <w:name w:val="Основной текст (3)"/>
    <w:rsid w:val="003E398B"/>
    <w:rPr>
      <w:rFonts w:ascii="Times New Roman" w:hAnsi="Times New Roman" w:cs="Times New Roman"/>
      <w:color w:val="000000"/>
      <w:spacing w:val="0"/>
      <w:w w:val="100"/>
      <w:position w:val="0"/>
      <w:sz w:val="22"/>
      <w:szCs w:val="22"/>
      <w:u w:val="single"/>
      <w:lang w:val="en-US" w:eastAsia="en-US"/>
    </w:rPr>
  </w:style>
  <w:style w:type="character" w:customStyle="1" w:styleId="ConsPlusNormal0">
    <w:name w:val="ConsPlusNormal Знак"/>
    <w:link w:val="ConsPlusNormal"/>
    <w:uiPriority w:val="99"/>
    <w:locked/>
    <w:rsid w:val="003E398B"/>
    <w:rPr>
      <w:rFonts w:ascii="Calibri" w:hAnsi="Calibri" w:cs="Calibri"/>
      <w:szCs w:val="20"/>
    </w:rPr>
  </w:style>
  <w:style w:type="paragraph" w:styleId="af5">
    <w:name w:val="List Paragraph"/>
    <w:basedOn w:val="a"/>
    <w:uiPriority w:val="34"/>
    <w:qFormat/>
    <w:rsid w:val="003E398B"/>
    <w:pPr>
      <w:ind w:left="720"/>
      <w:contextualSpacing/>
    </w:pPr>
    <w:rPr>
      <w:sz w:val="24"/>
      <w:szCs w:val="24"/>
    </w:rPr>
  </w:style>
  <w:style w:type="paragraph" w:styleId="ae">
    <w:name w:val="Normal (Web)"/>
    <w:basedOn w:val="a"/>
    <w:uiPriority w:val="99"/>
    <w:semiHidden/>
    <w:unhideWhenUsed/>
    <w:rsid w:val="003E398B"/>
    <w:pPr>
      <w:ind w:firstLine="720"/>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572B2FF8BEA3E97E524CC81A0FF53E6C7DD7D49E2BC4EB710830C4045RFp6N" TargetMode="External"/><Relationship Id="rId13" Type="http://schemas.openxmlformats.org/officeDocument/2006/relationships/hyperlink" Target="consultantplus://offline/ref=CBF9D6E79EF41AE2D889DE6B6A3391BA0474271B89E46B08EA80AC75B9D10858B33EA95CEC02B89CF2CC313C99A5309400F4CB4A4Ee0H9O"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CBF9D6E79EF41AE2D889DE6B6A3391BA0474271B89E46B08EA80AC75B9D10858B33EA95CED05B89CF2CC313C99A5309400F4CB4A4Ee0H9O"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BF9D6E79EF41AE2D889DE6B6A3391BA0576281B8EEF6B08EA80AC75B9D10858B33EA95DE10DE799E7DD69339FBF2E9D17E8C94Be4H6O" TargetMode="External"/><Relationship Id="rId5" Type="http://schemas.openxmlformats.org/officeDocument/2006/relationships/webSettings" Target="webSettings.xml"/><Relationship Id="rId15" Type="http://schemas.openxmlformats.org/officeDocument/2006/relationships/hyperlink" Target="consultantplus://offline/ref=F0AA2C8C86AD032D48A9CA32935386C7A6A2C3717AD0CB442BACAF8E39BA452484D4AB41o6A9N" TargetMode="External"/><Relationship Id="rId10" Type="http://schemas.openxmlformats.org/officeDocument/2006/relationships/hyperlink" Target="consultantplus://offline/ref=CBF9D6E79EF41AE2D889DE6B6A3391BA04752E108CEA6B08EA80AC75B9D10858A13EF154E602ADC8AA9666319AeAH8O" TargetMode="External"/><Relationship Id="rId4" Type="http://schemas.openxmlformats.org/officeDocument/2006/relationships/settings" Target="settings.xml"/><Relationship Id="rId9" Type="http://schemas.openxmlformats.org/officeDocument/2006/relationships/hyperlink" Target="http://kult-nasledie.admin-smolensk.ru/" TargetMode="External"/><Relationship Id="rId14" Type="http://schemas.openxmlformats.org/officeDocument/2006/relationships/hyperlink" Target="consultantplus://offline/ref=CF476209D0D2824DF7FAE7B8C128F1E21EEEEB6E588A76CB992D1299A827F296CAF5CFB2DA28679FO665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8236E7-A914-497F-A36D-F2585AFB0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50</Pages>
  <Words>15669</Words>
  <Characters>121852</Characters>
  <Application>Microsoft Office Word</Application>
  <DocSecurity>0</DocSecurity>
  <Lines>1015</Lines>
  <Paragraphs>274</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137247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Makarevskiy_SA</dc:creator>
  <cp:keywords/>
  <dc:description/>
  <cp:lastModifiedBy>Реставрации Отдел</cp:lastModifiedBy>
  <cp:revision>4</cp:revision>
  <dcterms:created xsi:type="dcterms:W3CDTF">2020-02-03T08:20:00Z</dcterms:created>
  <dcterms:modified xsi:type="dcterms:W3CDTF">2020-11-30T09:57:00Z</dcterms:modified>
</cp:coreProperties>
</file>